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0199" w14:textId="77777777" w:rsidR="005E3D5A" w:rsidRDefault="00523347" w:rsidP="00A27CB5">
      <w:pPr>
        <w:jc w:val="center"/>
        <w:rPr>
          <w:rFonts w:ascii="Georgia" w:hAnsi="Georgia"/>
          <w:b/>
          <w:color w:val="DA3237"/>
          <w:sz w:val="32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264AF" wp14:editId="461D5415">
                <wp:simplePos x="0" y="0"/>
                <wp:positionH relativeFrom="margin">
                  <wp:align>left</wp:align>
                </wp:positionH>
                <wp:positionV relativeFrom="paragraph">
                  <wp:posOffset>352425</wp:posOffset>
                </wp:positionV>
                <wp:extent cx="6083935" cy="7810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935" cy="7810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B5759E" w14:textId="77777777" w:rsidR="00D03E23" w:rsidRPr="00523347" w:rsidRDefault="00D03E23" w:rsidP="0052334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2334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Restart the system before a test or if there are any problems and do the practice quiz</w:t>
                            </w:r>
                          </w:p>
                          <w:p w14:paraId="326DE4DF" w14:textId="77777777" w:rsidR="00D03E23" w:rsidRPr="00523347" w:rsidRDefault="00D03E23" w:rsidP="0052334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sz w:val="28"/>
                              </w:rPr>
                            </w:pPr>
                            <w:r w:rsidRPr="00523347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Most error codes can be found on the</w:t>
                            </w:r>
                            <w:r w:rsidRPr="00523347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6" w:history="1">
                              <w:r w:rsidRPr="00523347">
                                <w:rPr>
                                  <w:rStyle w:val="Hyperlink"/>
                                  <w:sz w:val="26"/>
                                  <w:szCs w:val="26"/>
                                </w:rPr>
                                <w:t>Respondus website</w:t>
                              </w:r>
                            </w:hyperlink>
                            <w:r w:rsidRPr="00523347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C825D" id="Rectangle 4" o:spid="_x0000_s1026" style="position:absolute;left:0;text-align:left;margin-left:0;margin-top:27.75pt;width:479.05pt;height:61.5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" fillcolor="#e7e6e6 [3214]" stroked="f" strokeweight="1pt">
                <v:textbox>
                  <w:txbxContent>
                    <w:p w:rsidR="00D03E23" w:rsidRPr="00523347" w:rsidRDefault="00D03E23" w:rsidP="0052334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Theme="majorHAnsi" w:hAnsiTheme="majorHAnsi" w:cstheme="maj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523347">
                        <w:rPr>
                          <w:rFonts w:asciiTheme="majorHAnsi" w:hAnsiTheme="majorHAnsi" w:cstheme="majorHAnsi"/>
                          <w:color w:val="000000" w:themeColor="text1"/>
                          <w:sz w:val="26"/>
                          <w:szCs w:val="26"/>
                        </w:rPr>
                        <w:t>Restart the system before a test or if there are any problems and do the practice quiz</w:t>
                      </w:r>
                    </w:p>
                    <w:p w:rsidR="00D03E23" w:rsidRPr="00523347" w:rsidRDefault="00D03E23" w:rsidP="0052334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sz w:val="28"/>
                        </w:rPr>
                      </w:pPr>
                      <w:r w:rsidRPr="00523347">
                        <w:rPr>
                          <w:rFonts w:asciiTheme="majorHAnsi" w:hAnsiTheme="majorHAnsi" w:cstheme="majorHAnsi"/>
                          <w:color w:val="000000" w:themeColor="text1"/>
                          <w:sz w:val="26"/>
                          <w:szCs w:val="26"/>
                        </w:rPr>
                        <w:t>Most error codes can be found on the</w:t>
                      </w:r>
                      <w:r w:rsidRPr="00523347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hyperlink r:id="rId7" w:history="1">
                        <w:r w:rsidRPr="00523347">
                          <w:rPr>
                            <w:rStyle w:val="Hyperlink"/>
                            <w:sz w:val="26"/>
                            <w:szCs w:val="26"/>
                          </w:rPr>
                          <w:t>Respondus website</w:t>
                        </w:r>
                      </w:hyperlink>
                      <w:r w:rsidRPr="00523347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3D5A" w:rsidRPr="005E3D5A">
        <w:rPr>
          <w:rFonts w:ascii="Georgia" w:hAnsi="Georgia"/>
          <w:b/>
          <w:color w:val="DA3237"/>
          <w:sz w:val="32"/>
        </w:rPr>
        <w:t>Respondus LockDown Browser</w:t>
      </w:r>
      <w:r w:rsidR="00B86061">
        <w:rPr>
          <w:rFonts w:ascii="Georgia" w:hAnsi="Georgia"/>
          <w:b/>
          <w:color w:val="DA3237"/>
          <w:sz w:val="32"/>
        </w:rPr>
        <w:t xml:space="preserve"> FAQ</w:t>
      </w:r>
    </w:p>
    <w:p w14:paraId="7FDC1AFA" w14:textId="77777777" w:rsidR="00D03E23" w:rsidRDefault="00E5565A" w:rsidP="00A27CB5">
      <w:pPr>
        <w:jc w:val="center"/>
        <w:rPr>
          <w:rFonts w:ascii="Georgia" w:hAnsi="Georgia"/>
          <w:b/>
          <w:color w:val="DA3237"/>
          <w:sz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E2F808B" wp14:editId="2F634950">
            <wp:simplePos x="0" y="0"/>
            <wp:positionH relativeFrom="column">
              <wp:posOffset>195580</wp:posOffset>
            </wp:positionH>
            <wp:positionV relativeFrom="paragraph">
              <wp:posOffset>105410</wp:posOffset>
            </wp:positionV>
            <wp:extent cx="852789" cy="567527"/>
            <wp:effectExtent l="38100" t="95250" r="0" b="8064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24255">
                      <a:off x="0" y="0"/>
                      <a:ext cx="852789" cy="567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3E534" w14:textId="77777777" w:rsidR="00D03E23" w:rsidRDefault="00D03E23" w:rsidP="00A27CB5">
      <w:pPr>
        <w:jc w:val="center"/>
        <w:rPr>
          <w:rFonts w:ascii="Georgia" w:hAnsi="Georgia"/>
          <w:b/>
          <w:color w:val="DA3237"/>
          <w:sz w:val="32"/>
        </w:rPr>
      </w:pPr>
    </w:p>
    <w:p w14:paraId="427CC373" w14:textId="77777777" w:rsidR="00523347" w:rsidRDefault="00523347" w:rsidP="00A27CB5">
      <w:pPr>
        <w:jc w:val="center"/>
        <w:rPr>
          <w:rFonts w:ascii="Georgia" w:hAnsi="Georgia"/>
          <w:b/>
          <w:color w:val="DA3237"/>
          <w:sz w:val="32"/>
        </w:rPr>
      </w:pPr>
    </w:p>
    <w:p w14:paraId="4762D829" w14:textId="77777777" w:rsidR="008222E6" w:rsidRPr="005E3D5A" w:rsidRDefault="008222E6" w:rsidP="001B5169">
      <w:pPr>
        <w:pStyle w:val="Heading1"/>
      </w:pPr>
      <w:bookmarkStart w:id="0" w:name="_Toc104214974"/>
      <w:r w:rsidRPr="00A27CB5">
        <w:t>General</w:t>
      </w:r>
      <w:bookmarkEnd w:id="0"/>
      <w:r w:rsidRPr="005E3D5A">
        <w:t xml:space="preserve"> </w:t>
      </w:r>
    </w:p>
    <w:p w14:paraId="360B7E61" w14:textId="77777777" w:rsidR="00B70CA2" w:rsidRPr="005E3D5A" w:rsidRDefault="00B70CA2" w:rsidP="000C7793">
      <w:pPr>
        <w:pStyle w:val="Heading2"/>
        <w:ind w:left="426" w:hanging="142"/>
        <w15:collapsed/>
      </w:pPr>
      <w:bookmarkStart w:id="1" w:name="_Toc104214975"/>
      <w:r w:rsidRPr="005E3D5A">
        <w:t xml:space="preserve">What is </w:t>
      </w:r>
      <w:r w:rsidRPr="00A27CB5">
        <w:t>Respondus</w:t>
      </w:r>
      <w:r w:rsidR="007F37B4" w:rsidRPr="005E3D5A">
        <w:t xml:space="preserve"> Lockdown Browser</w:t>
      </w:r>
      <w:r w:rsidRPr="005E3D5A">
        <w:t>?</w:t>
      </w:r>
      <w:bookmarkEnd w:id="1"/>
    </w:p>
    <w:p w14:paraId="71FC0EC6" w14:textId="77777777" w:rsidR="007F37B4" w:rsidRPr="00515596" w:rsidRDefault="007F37B4" w:rsidP="00812928">
      <w:pPr>
        <w:ind w:left="284"/>
        <w:rPr>
          <w:rFonts w:asciiTheme="majorHAnsi" w:hAnsiTheme="majorHAnsi" w:cstheme="majorHAnsi"/>
        </w:rPr>
      </w:pPr>
      <w:r w:rsidRPr="00515596">
        <w:rPr>
          <w:rFonts w:asciiTheme="majorHAnsi" w:hAnsiTheme="majorHAnsi" w:cstheme="majorHAnsi"/>
        </w:rPr>
        <w:t xml:space="preserve">Respondus LockDown Browser and Respondus Monitor function as a restricted web browser, which interacts with AKO|LEARN to deliver assessments and examinations in order to prevent breaches of academic integrity. </w:t>
      </w:r>
    </w:p>
    <w:p w14:paraId="6DCFC354" w14:textId="77777777" w:rsidR="007F37B4" w:rsidRPr="00515596" w:rsidRDefault="007F37B4" w:rsidP="00812928">
      <w:pPr>
        <w:ind w:left="284"/>
        <w:rPr>
          <w:rFonts w:asciiTheme="majorHAnsi" w:hAnsiTheme="majorHAnsi" w:cstheme="majorHAnsi"/>
          <w:b/>
          <w:sz w:val="28"/>
        </w:rPr>
      </w:pPr>
      <w:r w:rsidRPr="00515596">
        <w:rPr>
          <w:rFonts w:asciiTheme="majorHAnsi" w:hAnsiTheme="majorHAnsi" w:cstheme="majorHAnsi"/>
        </w:rPr>
        <w:t>Respondus LockDown Browser by itself creates a locked down machine environment; whereas Respondus Monitor adds an additional layer of invigilation to the locked down machine by recording the assessment/exam session using the web camera and microphone of the device</w:t>
      </w:r>
      <w:r w:rsidR="00142CA6" w:rsidRPr="00515596">
        <w:rPr>
          <w:rFonts w:asciiTheme="majorHAnsi" w:hAnsiTheme="majorHAnsi" w:cstheme="majorHAnsi"/>
        </w:rPr>
        <w:t>.</w:t>
      </w:r>
    </w:p>
    <w:p w14:paraId="56856207" w14:textId="77777777" w:rsidR="008222E6" w:rsidRPr="00812928" w:rsidRDefault="00D13742" w:rsidP="000C7793">
      <w:pPr>
        <w:pStyle w:val="Heading2"/>
        <w:spacing w:after="0"/>
        <w:ind w:left="426" w:hanging="142"/>
        <w15:collapsed/>
        <w:rPr>
          <w:sz w:val="10"/>
        </w:rPr>
      </w:pPr>
      <w:bookmarkStart w:id="2" w:name="_Toc104214976"/>
      <w:r w:rsidRPr="005E3D5A">
        <w:t xml:space="preserve">What are the </w:t>
      </w:r>
      <w:r w:rsidR="00736FAD">
        <w:t>system requirements</w:t>
      </w:r>
      <w:r w:rsidRPr="005E3D5A">
        <w:t>?</w:t>
      </w:r>
      <w:bookmarkEnd w:id="2"/>
      <w:r w:rsidRPr="00D1374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1885"/>
        <w:gridCol w:w="1818"/>
        <w:gridCol w:w="1781"/>
        <w:gridCol w:w="1629"/>
      </w:tblGrid>
      <w:tr w:rsidR="00E734D3" w14:paraId="70596A06" w14:textId="77777777" w:rsidTr="00812928">
        <w:tc>
          <w:tcPr>
            <w:tcW w:w="19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3237"/>
          </w:tcPr>
          <w:p w14:paraId="560E91C4" w14:textId="77777777" w:rsidR="00E734D3" w:rsidRPr="00515596" w:rsidRDefault="00E734D3" w:rsidP="00D13742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</w:p>
        </w:tc>
        <w:tc>
          <w:tcPr>
            <w:tcW w:w="1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3237"/>
          </w:tcPr>
          <w:p w14:paraId="07FAE346" w14:textId="77777777" w:rsidR="00E734D3" w:rsidRPr="00515596" w:rsidRDefault="00E734D3" w:rsidP="00D1374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1559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 xml:space="preserve">Windows </w:t>
            </w:r>
          </w:p>
        </w:tc>
        <w:tc>
          <w:tcPr>
            <w:tcW w:w="18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3237"/>
          </w:tcPr>
          <w:p w14:paraId="3EEDAA74" w14:textId="77777777" w:rsidR="00E734D3" w:rsidRPr="00515596" w:rsidRDefault="00E734D3" w:rsidP="00D1374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1559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Mac</w:t>
            </w:r>
          </w:p>
        </w:tc>
        <w:tc>
          <w:tcPr>
            <w:tcW w:w="1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3237"/>
          </w:tcPr>
          <w:p w14:paraId="3EB0FC8E" w14:textId="77777777" w:rsidR="00E734D3" w:rsidRPr="00515596" w:rsidRDefault="00E734D3" w:rsidP="00D1374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1559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iPad</w:t>
            </w: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A3237"/>
          </w:tcPr>
          <w:p w14:paraId="26D5BA51" w14:textId="77777777" w:rsidR="00E734D3" w:rsidRPr="00515596" w:rsidRDefault="00E734D3" w:rsidP="00D13742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515596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ChromeOS</w:t>
            </w:r>
          </w:p>
        </w:tc>
      </w:tr>
      <w:tr w:rsidR="00E734D3" w14:paraId="1AA5107E" w14:textId="77777777" w:rsidTr="00812928">
        <w:tc>
          <w:tcPr>
            <w:tcW w:w="19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14555A7" w14:textId="77777777" w:rsidR="00E734D3" w:rsidRPr="00515596" w:rsidRDefault="00E734D3" w:rsidP="00FD10B0">
            <w:pPr>
              <w:rPr>
                <w:rFonts w:asciiTheme="majorHAnsi" w:hAnsiTheme="majorHAnsi" w:cstheme="majorHAnsi"/>
                <w:sz w:val="20"/>
              </w:rPr>
            </w:pPr>
            <w:r w:rsidRPr="00515596">
              <w:rPr>
                <w:rFonts w:asciiTheme="majorHAnsi" w:hAnsiTheme="majorHAnsi" w:cstheme="majorHAnsi"/>
                <w:sz w:val="20"/>
              </w:rPr>
              <w:t>Version</w:t>
            </w:r>
          </w:p>
        </w:tc>
        <w:tc>
          <w:tcPr>
            <w:tcW w:w="18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BF3A9AE" w14:textId="77777777" w:rsidR="00E734D3" w:rsidRPr="00515596" w:rsidRDefault="00E734D3" w:rsidP="00FD10B0">
            <w:pPr>
              <w:rPr>
                <w:rFonts w:asciiTheme="majorHAnsi" w:hAnsiTheme="majorHAnsi" w:cstheme="majorHAnsi"/>
                <w:sz w:val="20"/>
              </w:rPr>
            </w:pPr>
            <w:r w:rsidRPr="00515596">
              <w:rPr>
                <w:rFonts w:asciiTheme="majorHAnsi" w:hAnsiTheme="majorHAnsi" w:cstheme="majorHAnsi"/>
                <w:sz w:val="20"/>
              </w:rPr>
              <w:t>11 and 10*</w:t>
            </w:r>
          </w:p>
        </w:tc>
        <w:tc>
          <w:tcPr>
            <w:tcW w:w="18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DC15306" w14:textId="77777777" w:rsidR="00E734D3" w:rsidRPr="00515596" w:rsidRDefault="00E734D3" w:rsidP="00FD10B0">
            <w:pPr>
              <w:rPr>
                <w:rFonts w:asciiTheme="majorHAnsi" w:hAnsiTheme="majorHAnsi" w:cstheme="majorHAnsi"/>
                <w:sz w:val="20"/>
              </w:rPr>
            </w:pPr>
            <w:r w:rsidRPr="00515596">
              <w:rPr>
                <w:rFonts w:asciiTheme="majorHAnsi" w:hAnsiTheme="majorHAnsi" w:cstheme="majorHAnsi"/>
                <w:sz w:val="20"/>
              </w:rPr>
              <w:t>macOS 10.12 to 12.0+</w:t>
            </w:r>
          </w:p>
        </w:tc>
        <w:tc>
          <w:tcPr>
            <w:tcW w:w="1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C9AECB6" w14:textId="77777777" w:rsidR="00E734D3" w:rsidRPr="00515596" w:rsidRDefault="00E734D3" w:rsidP="00FD10B0">
            <w:pPr>
              <w:rPr>
                <w:rFonts w:asciiTheme="majorHAnsi" w:hAnsiTheme="majorHAnsi" w:cstheme="majorHAnsi"/>
                <w:sz w:val="20"/>
              </w:rPr>
            </w:pPr>
            <w:r w:rsidRPr="00515596">
              <w:rPr>
                <w:rFonts w:asciiTheme="majorHAnsi" w:hAnsiTheme="majorHAnsi" w:cstheme="majorHAnsi"/>
                <w:sz w:val="20"/>
              </w:rPr>
              <w:t>11.0+</w:t>
            </w: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3E77F2A9" w14:textId="77777777" w:rsidR="00E734D3" w:rsidRPr="00515596" w:rsidRDefault="00FD10B0" w:rsidP="00FD10B0">
            <w:pPr>
              <w:rPr>
                <w:rFonts w:asciiTheme="majorHAnsi" w:hAnsiTheme="majorHAnsi" w:cstheme="majorHAnsi"/>
                <w:sz w:val="20"/>
              </w:rPr>
            </w:pPr>
            <w:r w:rsidRPr="00515596">
              <w:rPr>
                <w:rFonts w:asciiTheme="majorHAnsi" w:hAnsiTheme="majorHAnsi" w:cstheme="majorHAnsi"/>
                <w:sz w:val="20"/>
              </w:rPr>
              <w:t xml:space="preserve">ChromeOS </w:t>
            </w:r>
            <w:r w:rsidR="00E734D3" w:rsidRPr="00515596">
              <w:rPr>
                <w:rFonts w:asciiTheme="majorHAnsi" w:hAnsiTheme="majorHAnsi" w:cstheme="majorHAnsi"/>
                <w:sz w:val="20"/>
              </w:rPr>
              <w:t>88</w:t>
            </w:r>
            <w:r w:rsidR="007A529F" w:rsidRPr="00515596">
              <w:rPr>
                <w:rFonts w:asciiTheme="majorHAnsi" w:hAnsiTheme="majorHAnsi" w:cstheme="majorHAnsi"/>
                <w:sz w:val="20"/>
              </w:rPr>
              <w:t>+</w:t>
            </w:r>
          </w:p>
        </w:tc>
      </w:tr>
      <w:tr w:rsidR="00E734D3" w14:paraId="581701F8" w14:textId="77777777" w:rsidTr="00812928">
        <w:tc>
          <w:tcPr>
            <w:tcW w:w="19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976761C" w14:textId="77777777" w:rsidR="00E734D3" w:rsidRPr="00515596" w:rsidRDefault="00E734D3" w:rsidP="00FD10B0">
            <w:pPr>
              <w:rPr>
                <w:rFonts w:asciiTheme="majorHAnsi" w:hAnsiTheme="majorHAnsi" w:cstheme="majorHAnsi"/>
                <w:sz w:val="20"/>
              </w:rPr>
            </w:pPr>
            <w:r w:rsidRPr="00515596">
              <w:rPr>
                <w:rFonts w:asciiTheme="majorHAnsi" w:hAnsiTheme="majorHAnsi" w:cstheme="majorHAnsi"/>
                <w:sz w:val="20"/>
              </w:rPr>
              <w:t>Memory</w:t>
            </w:r>
          </w:p>
        </w:tc>
        <w:tc>
          <w:tcPr>
            <w:tcW w:w="37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09DDCD2" w14:textId="77777777" w:rsidR="00E734D3" w:rsidRPr="00515596" w:rsidRDefault="00E734D3" w:rsidP="00736FAD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  <w:r w:rsidRPr="00515596">
              <w:rPr>
                <w:rFonts w:asciiTheme="majorHAnsi" w:hAnsiTheme="majorHAnsi" w:cstheme="majorHAnsi"/>
                <w:sz w:val="20"/>
              </w:rPr>
              <w:t>2 GB RAM (minimum 4gb of available RAM is necessary when using LockDown Browser to take an exam that also uses a webcam.)</w:t>
            </w:r>
          </w:p>
        </w:tc>
        <w:tc>
          <w:tcPr>
            <w:tcW w:w="1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32D5D86" w14:textId="77777777" w:rsidR="00E734D3" w:rsidRPr="00515596" w:rsidRDefault="00E734D3" w:rsidP="00FD10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1E69B37A" w14:textId="77777777" w:rsidR="00E734D3" w:rsidRPr="00515596" w:rsidRDefault="00E734D3" w:rsidP="00B8587F">
            <w:pPr>
              <w:widowControl w:val="0"/>
              <w:textAlignment w:val="center"/>
              <w:rPr>
                <w:rFonts w:asciiTheme="majorHAnsi" w:eastAsia="Times New Roman" w:hAnsiTheme="majorHAnsi" w:cstheme="majorHAnsi"/>
                <w:sz w:val="20"/>
                <w:szCs w:val="19"/>
                <w:lang w:eastAsia="en-NZ"/>
              </w:rPr>
            </w:pPr>
          </w:p>
        </w:tc>
      </w:tr>
      <w:tr w:rsidR="00E734D3" w14:paraId="66FA7BE4" w14:textId="77777777" w:rsidTr="00812928">
        <w:tc>
          <w:tcPr>
            <w:tcW w:w="19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5B37F35" w14:textId="77777777" w:rsidR="00E734D3" w:rsidRPr="00515596" w:rsidRDefault="00E734D3" w:rsidP="00FD10B0">
            <w:pPr>
              <w:rPr>
                <w:rFonts w:asciiTheme="majorHAnsi" w:hAnsiTheme="majorHAnsi" w:cstheme="majorHAnsi"/>
                <w:sz w:val="20"/>
              </w:rPr>
            </w:pPr>
            <w:r w:rsidRPr="00515596">
              <w:rPr>
                <w:rFonts w:asciiTheme="majorHAnsi" w:hAnsiTheme="majorHAnsi" w:cstheme="majorHAnsi"/>
                <w:sz w:val="20"/>
              </w:rPr>
              <w:t>Hard disk space</w:t>
            </w:r>
          </w:p>
        </w:tc>
        <w:tc>
          <w:tcPr>
            <w:tcW w:w="37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5223CE3F" w14:textId="77777777" w:rsidR="00E734D3" w:rsidRPr="00515596" w:rsidRDefault="00E734D3" w:rsidP="00736FAD">
            <w:pPr>
              <w:spacing w:before="120" w:after="120"/>
              <w:rPr>
                <w:rFonts w:asciiTheme="majorHAnsi" w:hAnsiTheme="majorHAnsi" w:cstheme="majorHAnsi"/>
                <w:sz w:val="20"/>
              </w:rPr>
            </w:pPr>
            <w:r w:rsidRPr="00515596">
              <w:rPr>
                <w:rFonts w:asciiTheme="majorHAnsi" w:hAnsiTheme="majorHAnsi" w:cstheme="majorHAnsi"/>
                <w:sz w:val="20"/>
              </w:rPr>
              <w:t>200 MB</w:t>
            </w:r>
          </w:p>
        </w:tc>
        <w:tc>
          <w:tcPr>
            <w:tcW w:w="178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42AC375B" w14:textId="77777777" w:rsidR="00E734D3" w:rsidRPr="00515596" w:rsidRDefault="00E734D3" w:rsidP="00FD10B0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63D46A2F" w14:textId="77777777" w:rsidR="00E734D3" w:rsidRPr="00515596" w:rsidRDefault="00E734D3" w:rsidP="00B8587F">
            <w:pPr>
              <w:widowControl w:val="0"/>
              <w:textAlignment w:val="center"/>
              <w:rPr>
                <w:rFonts w:asciiTheme="majorHAnsi" w:eastAsia="Times New Roman" w:hAnsiTheme="majorHAnsi" w:cstheme="majorHAnsi"/>
                <w:sz w:val="20"/>
                <w:szCs w:val="19"/>
                <w:lang w:eastAsia="en-NZ"/>
              </w:rPr>
            </w:pPr>
          </w:p>
        </w:tc>
      </w:tr>
    </w:tbl>
    <w:p w14:paraId="326FCC78" w14:textId="77777777" w:rsidR="00D13742" w:rsidRPr="00FB0605" w:rsidRDefault="00D13742" w:rsidP="00E734D3">
      <w:pPr>
        <w:spacing w:before="240" w:after="0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  <w:sz w:val="18"/>
        </w:rPr>
        <w:t>* Includes x86 32 and 64bit processors and ARM 64bit processors using x86 emulation.</w:t>
      </w:r>
      <w:r w:rsidRPr="00FB0605">
        <w:rPr>
          <w:rFonts w:asciiTheme="majorHAnsi" w:hAnsiTheme="majorHAnsi" w:cstheme="majorHAnsi"/>
          <w:sz w:val="18"/>
        </w:rPr>
        <w:br/>
        <w:t>* Windows 10S is not a compatible operating system.</w:t>
      </w:r>
    </w:p>
    <w:p w14:paraId="0603EDFD" w14:textId="77777777" w:rsidR="00E734D3" w:rsidRPr="00FB0605" w:rsidRDefault="00E734D3" w:rsidP="00E734D3">
      <w:pPr>
        <w:spacing w:after="0"/>
        <w:rPr>
          <w:rFonts w:asciiTheme="majorHAnsi" w:hAnsiTheme="majorHAnsi" w:cstheme="majorHAnsi"/>
        </w:rPr>
      </w:pPr>
    </w:p>
    <w:p w14:paraId="5FCDC6F2" w14:textId="77777777" w:rsidR="00FE7AAD" w:rsidRDefault="00D13742" w:rsidP="00736FAD">
      <w:pPr>
        <w:spacing w:after="0"/>
        <w:ind w:left="284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LockDown Browser and Respondus Monitor may continue to run in older operating systems that have reached “end-of-life” but students may encounter unexpected results.</w:t>
      </w:r>
      <w:r w:rsidR="000F42C6">
        <w:rPr>
          <w:rFonts w:asciiTheme="majorHAnsi" w:hAnsiTheme="majorHAnsi" w:cstheme="majorHAnsi"/>
        </w:rPr>
        <w:br/>
      </w:r>
    </w:p>
    <w:p w14:paraId="7456090E" w14:textId="77777777" w:rsidR="000F42C6" w:rsidRDefault="000F42C6" w:rsidP="00C76540">
      <w:pPr>
        <w:pStyle w:val="Heading2"/>
        <w:ind w:left="426" w:hanging="142"/>
        <w15:collapsed/>
      </w:pPr>
      <w:r>
        <w:t>Does Respondus work on wi-fi</w:t>
      </w:r>
      <w:r w:rsidRPr="005E3D5A">
        <w:t>?</w:t>
      </w:r>
    </w:p>
    <w:p w14:paraId="23A64171" w14:textId="77777777" w:rsidR="000F42C6" w:rsidRDefault="00A5646C" w:rsidP="00C76540">
      <w:pPr>
        <w:spacing w:after="0"/>
        <w:ind w:left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Respondus will work on a wi-fi connection but a</w:t>
      </w:r>
      <w:r w:rsidR="000F42C6" w:rsidRPr="000F42C6">
        <w:rPr>
          <w:rFonts w:asciiTheme="majorHAnsi" w:hAnsiTheme="majorHAnsi" w:cstheme="majorHAnsi"/>
        </w:rPr>
        <w:t xml:space="preserve">n ethernet connection </w:t>
      </w:r>
      <w:r w:rsidR="00572E72">
        <w:rPr>
          <w:rFonts w:asciiTheme="majorHAnsi" w:hAnsiTheme="majorHAnsi" w:cstheme="majorHAnsi"/>
        </w:rPr>
        <w:t xml:space="preserve">is recommended </w:t>
      </w:r>
      <w:r w:rsidR="000F42C6" w:rsidRPr="000F42C6">
        <w:rPr>
          <w:rFonts w:asciiTheme="majorHAnsi" w:hAnsiTheme="majorHAnsi" w:cstheme="majorHAnsi"/>
        </w:rPr>
        <w:t xml:space="preserve">over Wi-Fi where possible. </w:t>
      </w:r>
    </w:p>
    <w:p w14:paraId="3C29607F" w14:textId="77777777" w:rsidR="00C76540" w:rsidRDefault="00C76540" w:rsidP="00C76540">
      <w:pPr>
        <w:spacing w:after="0"/>
        <w:ind w:left="284"/>
        <w:rPr>
          <w:rFonts w:asciiTheme="majorHAnsi" w:hAnsiTheme="majorHAnsi" w:cstheme="majorHAnsi"/>
        </w:rPr>
      </w:pPr>
    </w:p>
    <w:p w14:paraId="1A67B6D0" w14:textId="77777777" w:rsidR="00B74F09" w:rsidRDefault="00C76540" w:rsidP="00C76540">
      <w:pPr>
        <w:spacing w:after="0"/>
        <w:ind w:left="284"/>
      </w:pPr>
      <w:r>
        <w:rPr>
          <w:rFonts w:asciiTheme="majorHAnsi" w:hAnsiTheme="majorHAnsi" w:cstheme="majorHAnsi"/>
        </w:rPr>
        <w:t>Students can book rooms in the Library to take tests and exams if they do not have access to a reliable internet connection.</w:t>
      </w:r>
      <w:r>
        <w:rPr>
          <w:rFonts w:asciiTheme="majorHAnsi" w:hAnsiTheme="majorHAnsi" w:cstheme="majorHAnsi"/>
        </w:rPr>
        <w:br/>
      </w:r>
    </w:p>
    <w:p w14:paraId="17DD18C4" w14:textId="77777777" w:rsidR="003420C1" w:rsidRPr="005E3D5A" w:rsidRDefault="003420C1" w:rsidP="000C7793">
      <w:pPr>
        <w:pStyle w:val="Heading2"/>
        <w:ind w:left="426" w:hanging="142"/>
        <w15:collapsed/>
      </w:pPr>
      <w:bookmarkStart w:id="3" w:name="_Toc104214977"/>
      <w:r w:rsidRPr="005E3D5A">
        <w:t xml:space="preserve">Can students </w:t>
      </w:r>
      <w:r w:rsidR="00B022C4" w:rsidRPr="005E3D5A">
        <w:t xml:space="preserve">located in China </w:t>
      </w:r>
      <w:r w:rsidRPr="005E3D5A">
        <w:t>use Respondus?</w:t>
      </w:r>
      <w:bookmarkEnd w:id="3"/>
    </w:p>
    <w:p w14:paraId="180BCA75" w14:textId="77777777" w:rsidR="009C40C3" w:rsidRDefault="008A024A" w:rsidP="009C40C3">
      <w:pPr>
        <w:ind w:left="284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Students in China will need to use a VPN to be able to do a Respondus quiz.</w:t>
      </w:r>
      <w:r w:rsidR="009C40C3">
        <w:rPr>
          <w:rFonts w:asciiTheme="majorHAnsi" w:hAnsiTheme="majorHAnsi" w:cstheme="majorHAnsi"/>
        </w:rPr>
        <w:t xml:space="preserve"> </w:t>
      </w:r>
    </w:p>
    <w:p w14:paraId="1762A746" w14:textId="77777777" w:rsidR="008A024A" w:rsidRPr="00FB0605" w:rsidRDefault="00D322BE" w:rsidP="009C40C3">
      <w:pPr>
        <w:ind w:left="284"/>
        <w:rPr>
          <w:rFonts w:asciiTheme="majorHAnsi" w:hAnsiTheme="majorHAnsi" w:cstheme="majorHAnsi"/>
          <w:b/>
          <w:sz w:val="28"/>
        </w:rPr>
      </w:pPr>
      <w:hyperlink r:id="rId9" w:history="1">
        <w:r w:rsidR="009C40C3" w:rsidRPr="009C40C3">
          <w:rPr>
            <w:rStyle w:val="Hyperlink"/>
            <w:rFonts w:asciiTheme="majorHAnsi" w:hAnsiTheme="majorHAnsi" w:cstheme="majorHAnsi"/>
          </w:rPr>
          <w:t>VPN Client Set up Guide (Overseas Students Only)</w:t>
        </w:r>
      </w:hyperlink>
    </w:p>
    <w:p w14:paraId="3EB7E7D2" w14:textId="77777777" w:rsidR="003420C1" w:rsidRPr="005E3D5A" w:rsidRDefault="003420C1" w:rsidP="000C7793">
      <w:pPr>
        <w:pStyle w:val="Heading2"/>
        <w:ind w:left="426" w:hanging="142"/>
        <w15:collapsed/>
      </w:pPr>
      <w:bookmarkStart w:id="4" w:name="_Hlk104216077"/>
      <w:bookmarkStart w:id="5" w:name="_Toc104214978"/>
      <w:bookmarkEnd w:id="4"/>
      <w:r w:rsidRPr="005E3D5A">
        <w:t>Must students do the Respondus practice quiz?</w:t>
      </w:r>
      <w:bookmarkEnd w:id="5"/>
    </w:p>
    <w:p w14:paraId="30453064" w14:textId="77777777" w:rsidR="00DD3B5B" w:rsidRDefault="00F76E9B" w:rsidP="00812928">
      <w:pPr>
        <w:spacing w:after="0"/>
        <w:ind w:left="284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It is highly recommended that s</w:t>
      </w:r>
      <w:r w:rsidR="008A024A" w:rsidRPr="00FB0605">
        <w:rPr>
          <w:rFonts w:asciiTheme="majorHAnsi" w:hAnsiTheme="majorHAnsi" w:cstheme="majorHAnsi"/>
        </w:rPr>
        <w:t xml:space="preserve">tudents attempt the </w:t>
      </w:r>
      <w:hyperlink r:id="rId10" w:history="1">
        <w:r w:rsidR="008A024A" w:rsidRPr="00F16F9B">
          <w:rPr>
            <w:rStyle w:val="Hyperlink"/>
            <w:rFonts w:asciiTheme="majorHAnsi" w:hAnsiTheme="majorHAnsi" w:cstheme="majorHAnsi"/>
          </w:rPr>
          <w:t>Practice Quiz</w:t>
        </w:r>
      </w:hyperlink>
      <w:r w:rsidR="008A024A" w:rsidRPr="00FB0605">
        <w:rPr>
          <w:rFonts w:asciiTheme="majorHAnsi" w:hAnsiTheme="majorHAnsi" w:cstheme="majorHAnsi"/>
        </w:rPr>
        <w:t xml:space="preserve"> which </w:t>
      </w:r>
      <w:r w:rsidR="00D2527D" w:rsidRPr="00FB0605">
        <w:rPr>
          <w:rFonts w:asciiTheme="majorHAnsi" w:hAnsiTheme="majorHAnsi" w:cstheme="majorHAnsi"/>
        </w:rPr>
        <w:t xml:space="preserve">they will find </w:t>
      </w:r>
      <w:r w:rsidR="008A024A" w:rsidRPr="00FB0605">
        <w:rPr>
          <w:rFonts w:asciiTheme="majorHAnsi" w:hAnsiTheme="majorHAnsi" w:cstheme="majorHAnsi"/>
        </w:rPr>
        <w:t xml:space="preserve">loaded </w:t>
      </w:r>
      <w:r w:rsidRPr="00FB0605">
        <w:rPr>
          <w:rFonts w:asciiTheme="majorHAnsi" w:hAnsiTheme="majorHAnsi" w:cstheme="majorHAnsi"/>
        </w:rPr>
        <w:t>o</w:t>
      </w:r>
      <w:r w:rsidR="008A024A" w:rsidRPr="00FB0605">
        <w:rPr>
          <w:rFonts w:asciiTheme="majorHAnsi" w:hAnsiTheme="majorHAnsi" w:cstheme="majorHAnsi"/>
        </w:rPr>
        <w:t>n their AKO|LEARN site</w:t>
      </w:r>
      <w:r w:rsidRPr="00FB0605">
        <w:rPr>
          <w:rFonts w:asciiTheme="majorHAnsi" w:hAnsiTheme="majorHAnsi" w:cstheme="majorHAnsi"/>
        </w:rPr>
        <w:t xml:space="preserve">. </w:t>
      </w:r>
    </w:p>
    <w:p w14:paraId="695E42A5" w14:textId="77777777" w:rsidR="00DD3B5B" w:rsidRDefault="00DD3B5B" w:rsidP="00812928">
      <w:pPr>
        <w:spacing w:after="0"/>
        <w:ind w:left="284"/>
        <w:rPr>
          <w:rFonts w:asciiTheme="majorHAnsi" w:hAnsiTheme="majorHAnsi" w:cstheme="majorHAnsi"/>
        </w:rPr>
      </w:pPr>
    </w:p>
    <w:p w14:paraId="602F975F" w14:textId="77777777" w:rsidR="00F76E9B" w:rsidRPr="00FB0605" w:rsidRDefault="00F76E9B" w:rsidP="00812928">
      <w:pPr>
        <w:spacing w:after="0"/>
        <w:ind w:left="284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Attempting to complete the Practice Quiz will:</w:t>
      </w:r>
    </w:p>
    <w:p w14:paraId="1CCEF2C7" w14:textId="77777777" w:rsidR="00F76E9B" w:rsidRPr="00FB0605" w:rsidRDefault="00F76E9B" w:rsidP="00736FAD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 xml:space="preserve">prompt students to download Respondus </w:t>
      </w:r>
      <w:r w:rsidR="00736FAD" w:rsidRPr="00FB0605">
        <w:rPr>
          <w:rFonts w:asciiTheme="majorHAnsi" w:hAnsiTheme="majorHAnsi" w:cstheme="majorHAnsi"/>
        </w:rPr>
        <w:t>LockDown,</w:t>
      </w:r>
      <w:r w:rsidRPr="00FB0605">
        <w:rPr>
          <w:rFonts w:asciiTheme="majorHAnsi" w:hAnsiTheme="majorHAnsi" w:cstheme="majorHAnsi"/>
        </w:rPr>
        <w:t xml:space="preserve"> </w:t>
      </w:r>
    </w:p>
    <w:p w14:paraId="4A4478E9" w14:textId="77777777" w:rsidR="00F76E9B" w:rsidRPr="00FB0605" w:rsidRDefault="00F76E9B" w:rsidP="00736FAD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test that their device is compatible with the Respondus software</w:t>
      </w:r>
      <w:r w:rsidR="00736FAD" w:rsidRPr="00FB0605">
        <w:rPr>
          <w:rFonts w:asciiTheme="majorHAnsi" w:hAnsiTheme="majorHAnsi" w:cstheme="majorHAnsi"/>
        </w:rPr>
        <w:t>,</w:t>
      </w:r>
      <w:r w:rsidRPr="00FB0605">
        <w:rPr>
          <w:rFonts w:asciiTheme="majorHAnsi" w:hAnsiTheme="majorHAnsi" w:cstheme="majorHAnsi"/>
        </w:rPr>
        <w:t xml:space="preserve"> and </w:t>
      </w:r>
    </w:p>
    <w:p w14:paraId="3FDF5A76" w14:textId="77777777" w:rsidR="008A024A" w:rsidRPr="00FB0605" w:rsidRDefault="008A024A" w:rsidP="00736FAD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get a feel for what the Respondus interface is like</w:t>
      </w:r>
      <w:r w:rsidR="00F76E9B" w:rsidRPr="00FB0605">
        <w:rPr>
          <w:rFonts w:asciiTheme="majorHAnsi" w:hAnsiTheme="majorHAnsi" w:cstheme="majorHAnsi"/>
        </w:rPr>
        <w:t>.</w:t>
      </w:r>
    </w:p>
    <w:p w14:paraId="769E3635" w14:textId="77777777" w:rsidR="008A024A" w:rsidRPr="00FB0605" w:rsidRDefault="008A024A" w:rsidP="00142CA6">
      <w:pPr>
        <w:spacing w:before="120" w:after="0"/>
        <w:ind w:firstLine="284"/>
        <w:rPr>
          <w:rFonts w:asciiTheme="majorHAnsi" w:hAnsiTheme="majorHAnsi" w:cstheme="majorHAnsi"/>
          <w:i/>
        </w:rPr>
      </w:pPr>
      <w:r w:rsidRPr="00FB0605">
        <w:rPr>
          <w:rFonts w:asciiTheme="majorHAnsi" w:hAnsiTheme="majorHAnsi" w:cstheme="majorHAnsi"/>
          <w:i/>
        </w:rPr>
        <w:t xml:space="preserve">Students can do the Practice Quiz as many times as they like. </w:t>
      </w:r>
    </w:p>
    <w:p w14:paraId="2E928B30" w14:textId="77777777" w:rsidR="00F76E9B" w:rsidRDefault="00F76E9B" w:rsidP="008A024A">
      <w:pPr>
        <w:spacing w:after="0"/>
      </w:pPr>
    </w:p>
    <w:p w14:paraId="46F274B2" w14:textId="77777777" w:rsidR="00B70CA2" w:rsidRPr="005E3D5A" w:rsidRDefault="00B70CA2" w:rsidP="000C7793">
      <w:pPr>
        <w:pStyle w:val="Heading2"/>
        <w:ind w:left="426" w:hanging="142"/>
        <w15:collapsed/>
      </w:pPr>
      <w:bookmarkStart w:id="6" w:name="_Toc104214979"/>
      <w:r w:rsidRPr="005E3D5A">
        <w:t>LockDown Bowser</w:t>
      </w:r>
      <w:r w:rsidR="0091352F" w:rsidRPr="005E3D5A">
        <w:t xml:space="preserve"> h</w:t>
      </w:r>
      <w:r w:rsidR="001A4B95" w:rsidRPr="005E3D5A">
        <w:t>a</w:t>
      </w:r>
      <w:r w:rsidR="0091352F" w:rsidRPr="005E3D5A">
        <w:t>s stopped responding</w:t>
      </w:r>
      <w:bookmarkEnd w:id="6"/>
      <w:r w:rsidR="0016421F">
        <w:t>?</w:t>
      </w:r>
    </w:p>
    <w:p w14:paraId="5E73BCB6" w14:textId="77777777" w:rsidR="00716CA7" w:rsidRPr="00FB0605" w:rsidRDefault="001A4B95" w:rsidP="00812928">
      <w:pPr>
        <w:pStyle w:val="ListParagraph"/>
        <w:numPr>
          <w:ilvl w:val="0"/>
          <w:numId w:val="6"/>
        </w:numPr>
        <w:spacing w:after="0"/>
        <w:ind w:left="567" w:hanging="283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A los</w:t>
      </w:r>
      <w:r w:rsidR="00716CA7" w:rsidRPr="00FB0605">
        <w:rPr>
          <w:rFonts w:asciiTheme="majorHAnsi" w:hAnsiTheme="majorHAnsi" w:cstheme="majorHAnsi"/>
        </w:rPr>
        <w:t>s</w:t>
      </w:r>
      <w:r w:rsidRPr="00FB0605">
        <w:rPr>
          <w:rFonts w:asciiTheme="majorHAnsi" w:hAnsiTheme="majorHAnsi" w:cstheme="majorHAnsi"/>
        </w:rPr>
        <w:t xml:space="preserve"> in Internet connection while taking an exam or outdated and/or multiple Java installations, may cause LockDown Browser to stop responding or freeze. </w:t>
      </w:r>
    </w:p>
    <w:p w14:paraId="191B691D" w14:textId="77777777" w:rsidR="00716CA7" w:rsidRPr="00FB0605" w:rsidRDefault="001A4B95" w:rsidP="00736FAD">
      <w:pPr>
        <w:pStyle w:val="ListParagraph"/>
        <w:numPr>
          <w:ilvl w:val="1"/>
          <w:numId w:val="13"/>
        </w:numPr>
        <w:spacing w:after="0"/>
        <w:ind w:left="993" w:hanging="284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A hard reboot may be needed</w:t>
      </w:r>
      <w:r w:rsidR="00716CA7" w:rsidRPr="00FB0605">
        <w:rPr>
          <w:rFonts w:asciiTheme="majorHAnsi" w:hAnsiTheme="majorHAnsi" w:cstheme="majorHAnsi"/>
        </w:rPr>
        <w:t>.</w:t>
      </w:r>
    </w:p>
    <w:p w14:paraId="4B9C2C97" w14:textId="77777777" w:rsidR="001A4B95" w:rsidRPr="00FB0605" w:rsidRDefault="001A4B95" w:rsidP="00736FAD">
      <w:pPr>
        <w:pStyle w:val="ListParagraph"/>
        <w:numPr>
          <w:ilvl w:val="1"/>
          <w:numId w:val="13"/>
        </w:numPr>
        <w:spacing w:after="0"/>
        <w:ind w:left="993" w:hanging="284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If after the hard reboot, the Start Menu or Task Bar is missing or the Task Manager </w:t>
      </w:r>
      <w:r w:rsidR="00716CA7" w:rsidRPr="00FB0605">
        <w:rPr>
          <w:rFonts w:asciiTheme="majorHAnsi" w:hAnsiTheme="majorHAnsi" w:cstheme="majorHAnsi"/>
        </w:rPr>
        <w:t xml:space="preserve">cannot be accessed, </w:t>
      </w:r>
      <w:r w:rsidRPr="00FB0605">
        <w:rPr>
          <w:rFonts w:asciiTheme="majorHAnsi" w:hAnsiTheme="majorHAnsi" w:cstheme="majorHAnsi"/>
        </w:rPr>
        <w:t>restarting the LockDown Browser and exiting the software properly</w:t>
      </w:r>
      <w:r w:rsidR="00716CA7" w:rsidRPr="00FB0605">
        <w:rPr>
          <w:rFonts w:asciiTheme="majorHAnsi" w:hAnsiTheme="majorHAnsi" w:cstheme="majorHAnsi"/>
        </w:rPr>
        <w:t xml:space="preserve"> should resolve this</w:t>
      </w:r>
      <w:r w:rsidRPr="00FB0605">
        <w:rPr>
          <w:rFonts w:asciiTheme="majorHAnsi" w:hAnsiTheme="majorHAnsi" w:cstheme="majorHAnsi"/>
        </w:rPr>
        <w:t>.</w:t>
      </w:r>
    </w:p>
    <w:p w14:paraId="41677964" w14:textId="77777777" w:rsidR="001A4B95" w:rsidRPr="00FB0605" w:rsidRDefault="001A4B95" w:rsidP="00812928">
      <w:pPr>
        <w:spacing w:after="0"/>
        <w:ind w:left="567" w:hanging="283"/>
        <w:rPr>
          <w:rFonts w:asciiTheme="majorHAnsi" w:hAnsiTheme="majorHAnsi" w:cstheme="majorHAnsi"/>
        </w:rPr>
      </w:pPr>
    </w:p>
    <w:p w14:paraId="39A8D7AE" w14:textId="77777777" w:rsidR="00284592" w:rsidRPr="00FB0605" w:rsidRDefault="00284592" w:rsidP="00812928">
      <w:pPr>
        <w:pStyle w:val="ListParagraph"/>
        <w:numPr>
          <w:ilvl w:val="0"/>
          <w:numId w:val="6"/>
        </w:numPr>
        <w:spacing w:after="0"/>
        <w:ind w:left="567" w:hanging="283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A blank page fills the screen</w:t>
      </w:r>
    </w:p>
    <w:p w14:paraId="1D670CB3" w14:textId="77777777" w:rsidR="00284592" w:rsidRPr="00FB0605" w:rsidRDefault="00716CA7" w:rsidP="00812928">
      <w:pPr>
        <w:pStyle w:val="ListParagraph"/>
        <w:spacing w:after="0"/>
        <w:ind w:left="567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A security window may have popped up behind the LockDown browser.</w:t>
      </w:r>
    </w:p>
    <w:p w14:paraId="155EE461" w14:textId="77777777" w:rsidR="00284592" w:rsidRPr="00FB0605" w:rsidRDefault="00716CA7" w:rsidP="00736FAD">
      <w:pPr>
        <w:pStyle w:val="ListParagraph"/>
        <w:numPr>
          <w:ilvl w:val="2"/>
          <w:numId w:val="14"/>
        </w:numPr>
        <w:spacing w:after="0"/>
        <w:ind w:left="993" w:hanging="284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If the student has not started the exam yet, close the browser and address the security pop-up windows</w:t>
      </w:r>
    </w:p>
    <w:p w14:paraId="746C1D4D" w14:textId="77777777" w:rsidR="00F632D2" w:rsidRDefault="00716CA7" w:rsidP="00736FAD">
      <w:pPr>
        <w:pStyle w:val="ListParagraph"/>
        <w:numPr>
          <w:ilvl w:val="2"/>
          <w:numId w:val="14"/>
        </w:numPr>
        <w:spacing w:after="0"/>
        <w:ind w:left="993" w:hanging="284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If the student has started the exam, restart the computer and address the pop-up windows before beginning the exam. </w:t>
      </w:r>
      <w:r w:rsidR="0027402A">
        <w:rPr>
          <w:rFonts w:asciiTheme="majorHAnsi" w:hAnsiTheme="majorHAnsi" w:cstheme="majorHAnsi"/>
        </w:rPr>
        <w:br/>
      </w:r>
    </w:p>
    <w:p w14:paraId="72ACF86C" w14:textId="77777777" w:rsidR="00716CA7" w:rsidRDefault="0027402A" w:rsidP="0027402A">
      <w:pPr>
        <w:pStyle w:val="Heading2"/>
        <w:ind w:left="426" w:hanging="142"/>
        <w15:collapsed/>
        <w:rPr>
          <w:rFonts w:asciiTheme="majorHAnsi" w:hAnsiTheme="majorHAnsi" w:cstheme="majorHAnsi"/>
        </w:rPr>
      </w:pPr>
      <w:r w:rsidRPr="0027402A">
        <w:t>“Vide</w:t>
      </w:r>
      <w:r>
        <w:t>o</w:t>
      </w:r>
      <w:r w:rsidRPr="0027402A">
        <w:t xml:space="preserve"> connection has timed out”?</w:t>
      </w:r>
    </w:p>
    <w:p w14:paraId="70C34556" w14:textId="77777777" w:rsidR="004750B2" w:rsidRPr="004750B2" w:rsidRDefault="004750B2" w:rsidP="004750B2">
      <w:pPr>
        <w:ind w:left="426" w:hanging="142"/>
      </w:pPr>
      <w:r w:rsidRPr="004750B2">
        <w:rPr>
          <w:rFonts w:asciiTheme="majorHAnsi" w:hAnsiTheme="majorHAnsi" w:cstheme="majorHAnsi"/>
        </w:rPr>
        <w:t xml:space="preserve">Try the following if students encounter the </w:t>
      </w:r>
      <w:hyperlink r:id="rId11" w:history="1">
        <w:r w:rsidRPr="004750B2">
          <w:rPr>
            <w:rStyle w:val="Hyperlink"/>
            <w:rFonts w:asciiTheme="majorHAnsi" w:hAnsiTheme="majorHAnsi" w:cstheme="majorHAnsi"/>
          </w:rPr>
          <w:t>"Video connection timed out"</w:t>
        </w:r>
      </w:hyperlink>
      <w:r w:rsidRPr="004750B2">
        <w:rPr>
          <w:rFonts w:asciiTheme="majorHAnsi" w:hAnsiTheme="majorHAnsi" w:cstheme="majorHAnsi"/>
        </w:rPr>
        <w:t xml:space="preserve"> error</w:t>
      </w:r>
    </w:p>
    <w:p w14:paraId="0E47E90F" w14:textId="77777777" w:rsidR="0089051F" w:rsidRPr="0089051F" w:rsidRDefault="0089051F" w:rsidP="0089051F">
      <w:pPr>
        <w:pStyle w:val="Heading2"/>
        <w:ind w:left="426" w:hanging="142"/>
        <w15:collapsed/>
      </w:pPr>
      <w:r w:rsidRPr="0089051F">
        <w:t>Who to contact</w:t>
      </w:r>
      <w:r>
        <w:t xml:space="preserve"> when there is a problem</w:t>
      </w:r>
      <w:r w:rsidR="003A23D5">
        <w:t>?</w:t>
      </w:r>
      <w:r w:rsidRPr="0089051F">
        <w:t xml:space="preserve"> </w:t>
      </w:r>
    </w:p>
    <w:p w14:paraId="77C49ED1" w14:textId="77777777" w:rsidR="00284592" w:rsidRDefault="0089051F" w:rsidP="00284592">
      <w:pPr>
        <w:spacing w:after="0"/>
      </w:pPr>
      <w:r>
        <w:rPr>
          <w:rFonts w:ascii="Calibri" w:hAnsi="Calibri" w:cs="Calibri"/>
          <w:noProof/>
          <w:color w:val="323130"/>
        </w:rPr>
        <w:drawing>
          <wp:inline distT="0" distB="0" distL="0" distR="0" wp14:anchorId="0F003C6F" wp14:editId="171B34E9">
            <wp:extent cx="5731510" cy="2590142"/>
            <wp:effectExtent l="0" t="0" r="7874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D0DA4DF" w14:textId="77777777" w:rsidR="00FE7AAD" w:rsidRPr="005E3D5A" w:rsidRDefault="00FE7AAD" w:rsidP="00A27CB5">
      <w:pPr>
        <w:pStyle w:val="Heading1"/>
      </w:pPr>
      <w:bookmarkStart w:id="7" w:name="_Toc104214980"/>
      <w:r w:rsidRPr="005E3D5A">
        <w:t>Windows</w:t>
      </w:r>
      <w:bookmarkEnd w:id="7"/>
    </w:p>
    <w:p w14:paraId="1F7ADD0D" w14:textId="77777777" w:rsidR="005F3337" w:rsidRPr="005E3D5A" w:rsidRDefault="005F3337" w:rsidP="000C7793">
      <w:pPr>
        <w:pStyle w:val="Heading2"/>
        <w:ind w:firstLine="284"/>
        <w15:collapsed/>
      </w:pPr>
      <w:bookmarkStart w:id="8" w:name="_Toc104214981"/>
      <w:r w:rsidRPr="005E3D5A">
        <w:t>Respondus Monitor won’t start</w:t>
      </w:r>
      <w:bookmarkEnd w:id="8"/>
      <w:r w:rsidR="0016421F">
        <w:t>?</w:t>
      </w:r>
    </w:p>
    <w:p w14:paraId="477EEDA0" w14:textId="77777777" w:rsidR="005F3337" w:rsidRPr="00FB0605" w:rsidRDefault="005F3337" w:rsidP="00736FA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Confirm that LockDown Browser is allowed in the privacy settings for the camera (in Windows, camera utilities or anti-virus software) and microphone.</w:t>
      </w:r>
    </w:p>
    <w:p w14:paraId="6B6EEBEA" w14:textId="77777777" w:rsidR="005F3337" w:rsidRPr="00FB0605" w:rsidRDefault="005F3337" w:rsidP="00736FA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Confirm that no other applications have control of the webcam or microphone.</w:t>
      </w:r>
    </w:p>
    <w:p w14:paraId="195D5337" w14:textId="77777777" w:rsidR="005F3337" w:rsidRPr="00FB0605" w:rsidRDefault="005F3337" w:rsidP="00736FA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 xml:space="preserve">Consider ‘rolling back’ to a previous version of </w:t>
      </w:r>
      <w:r w:rsidR="00142CA6" w:rsidRPr="00FB0605">
        <w:rPr>
          <w:rFonts w:asciiTheme="majorHAnsi" w:hAnsiTheme="majorHAnsi" w:cstheme="majorHAnsi"/>
        </w:rPr>
        <w:t xml:space="preserve">a </w:t>
      </w:r>
      <w:r w:rsidRPr="00FB0605">
        <w:rPr>
          <w:rFonts w:asciiTheme="majorHAnsi" w:hAnsiTheme="majorHAnsi" w:cstheme="majorHAnsi"/>
        </w:rPr>
        <w:t>driver that worked</w:t>
      </w:r>
      <w:r w:rsidR="00142CA6" w:rsidRPr="00FB0605">
        <w:rPr>
          <w:rFonts w:asciiTheme="majorHAnsi" w:hAnsiTheme="majorHAnsi" w:cstheme="majorHAnsi"/>
        </w:rPr>
        <w:t>.</w:t>
      </w:r>
    </w:p>
    <w:p w14:paraId="2C4E2B57" w14:textId="77777777" w:rsidR="005F3337" w:rsidRPr="00FB0605" w:rsidRDefault="005F3337" w:rsidP="00736FAD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Try an external USB webcam</w:t>
      </w:r>
      <w:r w:rsidR="00142CA6" w:rsidRPr="00FB0605">
        <w:rPr>
          <w:rFonts w:asciiTheme="majorHAnsi" w:hAnsiTheme="majorHAnsi" w:cstheme="majorHAnsi"/>
        </w:rPr>
        <w:t>.</w:t>
      </w:r>
    </w:p>
    <w:p w14:paraId="4DE17196" w14:textId="77777777" w:rsidR="008222E6" w:rsidRPr="005E3D5A" w:rsidRDefault="008222E6" w:rsidP="001B5169">
      <w:pPr>
        <w:pStyle w:val="Heading2"/>
        <w:ind w:firstLine="284"/>
        <w15:collapsed/>
      </w:pPr>
      <w:bookmarkStart w:id="9" w:name="_Toc104214982"/>
      <w:r w:rsidRPr="005E3D5A">
        <w:t>Screencastify error</w:t>
      </w:r>
      <w:bookmarkEnd w:id="9"/>
      <w:r w:rsidR="0016421F">
        <w:t>?</w:t>
      </w:r>
      <w:r w:rsidRPr="005E3D5A">
        <w:t xml:space="preserve">  </w:t>
      </w:r>
    </w:p>
    <w:p w14:paraId="5CCF5E2F" w14:textId="77777777" w:rsidR="00142CA6" w:rsidRPr="00FB0605" w:rsidRDefault="00142CA6" w:rsidP="00142CA6">
      <w:pPr>
        <w:pStyle w:val="paragraph"/>
        <w:spacing w:before="120" w:beforeAutospacing="0" w:after="0" w:afterAutospacing="0"/>
        <w:ind w:left="142" w:firstLine="142"/>
        <w:textAlignment w:val="baseline"/>
        <w:rPr>
          <w:rFonts w:asciiTheme="majorHAnsi" w:hAnsiTheme="majorHAnsi" w:cstheme="majorHAnsi"/>
          <w:sz w:val="18"/>
          <w:szCs w:val="18"/>
        </w:rPr>
      </w:pPr>
      <w:r w:rsidRPr="00FB0605">
        <w:rPr>
          <w:rStyle w:val="normaltextrun"/>
          <w:rFonts w:asciiTheme="majorHAnsi" w:hAnsiTheme="majorHAnsi" w:cstheme="majorHAnsi"/>
          <w:sz w:val="22"/>
          <w:szCs w:val="22"/>
        </w:rPr>
        <w:t xml:space="preserve">Screencastify is a Google Chrome extension (typically). The LockDown Browser session will not  </w:t>
      </w:r>
      <w:r w:rsidRPr="00FB0605">
        <w:rPr>
          <w:rStyle w:val="normaltextrun"/>
          <w:rFonts w:asciiTheme="majorHAnsi" w:hAnsiTheme="majorHAnsi" w:cstheme="majorHAnsi"/>
          <w:sz w:val="22"/>
          <w:szCs w:val="22"/>
        </w:rPr>
        <w:br/>
        <w:t xml:space="preserve">   open until you disable or uninstall it.</w:t>
      </w:r>
      <w:r w:rsidRPr="00FB060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A5D10FC" w14:textId="77777777" w:rsidR="00142CA6" w:rsidRPr="00FB0605" w:rsidRDefault="00142CA6" w:rsidP="00142CA6">
      <w:pPr>
        <w:pStyle w:val="paragraph"/>
        <w:spacing w:before="120" w:beforeAutospacing="0" w:after="0" w:afterAutospacing="0"/>
        <w:ind w:left="426" w:hanging="142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FB0605">
        <w:rPr>
          <w:rStyle w:val="normaltextrun"/>
          <w:rFonts w:asciiTheme="majorHAnsi" w:hAnsiTheme="majorHAnsi" w:cstheme="majorHAnsi"/>
          <w:sz w:val="22"/>
          <w:szCs w:val="22"/>
        </w:rPr>
        <w:t xml:space="preserve">1) Remove the Screencastify extension completely. </w:t>
      </w:r>
    </w:p>
    <w:p w14:paraId="7F615A33" w14:textId="77777777" w:rsidR="00142CA6" w:rsidRPr="00FB0605" w:rsidRDefault="00142CA6" w:rsidP="00142CA6">
      <w:pPr>
        <w:pStyle w:val="paragraph"/>
        <w:spacing w:before="0" w:beforeAutospacing="0" w:after="0" w:afterAutospacing="0"/>
        <w:ind w:left="426" w:hanging="142"/>
        <w:textAlignment w:val="baseline"/>
        <w:rPr>
          <w:rFonts w:asciiTheme="majorHAnsi" w:hAnsiTheme="majorHAnsi" w:cstheme="majorHAnsi"/>
          <w:sz w:val="18"/>
          <w:szCs w:val="18"/>
        </w:rPr>
      </w:pPr>
      <w:r w:rsidRPr="00FB0605">
        <w:rPr>
          <w:rStyle w:val="normaltextrun"/>
          <w:rFonts w:asciiTheme="majorHAnsi" w:hAnsiTheme="majorHAnsi" w:cstheme="majorHAnsi"/>
          <w:sz w:val="22"/>
          <w:szCs w:val="22"/>
        </w:rPr>
        <w:t>2) May also need to remove any user data that is cached.</w:t>
      </w:r>
    </w:p>
    <w:p w14:paraId="54CE61BE" w14:textId="77777777" w:rsidR="00142CA6" w:rsidRDefault="00142CA6" w:rsidP="00142CA6">
      <w:pPr>
        <w:pStyle w:val="paragraph"/>
        <w:spacing w:before="0" w:beforeAutospacing="0" w:after="0" w:afterAutospacing="0"/>
        <w:ind w:left="426" w:hanging="142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FB0605">
        <w:rPr>
          <w:rStyle w:val="normaltextrun"/>
          <w:rFonts w:asciiTheme="majorHAnsi" w:hAnsiTheme="majorHAnsi" w:cstheme="majorHAnsi"/>
          <w:sz w:val="22"/>
          <w:szCs w:val="22"/>
        </w:rPr>
        <w:t>3) May also need to remove Google Chrome, then re-install Chrome.</w:t>
      </w:r>
      <w:r w:rsidRPr="00FB060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C88A2BF" w14:textId="77777777" w:rsidR="00C40874" w:rsidRDefault="00C40874" w:rsidP="00C4087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70D8425D" w14:textId="77777777" w:rsidR="00C40874" w:rsidRDefault="00C40874" w:rsidP="00C40874">
      <w:pPr>
        <w:pStyle w:val="Heading2"/>
        <w:ind w:left="284"/>
        <w15:collapsed/>
      </w:pPr>
      <w:r w:rsidRPr="00C40874">
        <w:t xml:space="preserve">Power options missing, can’t use Ctrl + Alt + Delete and no Task Manager </w:t>
      </w:r>
    </w:p>
    <w:p w14:paraId="3376E6D7" w14:textId="77777777" w:rsidR="008222E6" w:rsidRDefault="00C40874" w:rsidP="00C40874">
      <w:pPr>
        <w:pStyle w:val="paragraph"/>
        <w:spacing w:before="120" w:beforeAutospacing="0" w:after="0" w:afterAutospacing="0"/>
        <w:ind w:left="284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C40874">
        <w:rPr>
          <w:rStyle w:val="normaltextrun"/>
          <w:rFonts w:asciiTheme="majorHAnsi" w:hAnsiTheme="majorHAnsi" w:cstheme="majorHAnsi"/>
          <w:sz w:val="22"/>
          <w:szCs w:val="22"/>
        </w:rPr>
        <w:t xml:space="preserve">This particular problem occurs when LockDown Browser is not shutdown properly. In some cases, it’s another application (e.g. security or antivirus software) or permissions on 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the </w:t>
      </w:r>
      <w:r w:rsidRPr="00C40874">
        <w:rPr>
          <w:rStyle w:val="normaltextrun"/>
          <w:rFonts w:asciiTheme="majorHAnsi" w:hAnsiTheme="majorHAnsi" w:cstheme="majorHAnsi"/>
          <w:sz w:val="22"/>
          <w:szCs w:val="22"/>
        </w:rPr>
        <w:t>Windows account being blocked or corrupted that caus</w:t>
      </w:r>
      <w:r>
        <w:rPr>
          <w:rStyle w:val="normaltextrun"/>
          <w:rFonts w:asciiTheme="majorHAnsi" w:hAnsiTheme="majorHAnsi" w:cstheme="majorHAnsi"/>
          <w:sz w:val="22"/>
          <w:szCs w:val="22"/>
        </w:rPr>
        <w:t>es</w:t>
      </w:r>
      <w:r w:rsidRPr="00C40874">
        <w:rPr>
          <w:rStyle w:val="normaltextrun"/>
          <w:rFonts w:asciiTheme="majorHAnsi" w:hAnsiTheme="majorHAnsi" w:cstheme="majorHAnsi"/>
          <w:sz w:val="22"/>
          <w:szCs w:val="22"/>
        </w:rPr>
        <w:t xml:space="preserve"> LockDown to not shutdown properly.</w:t>
      </w:r>
    </w:p>
    <w:p w14:paraId="7382A616" w14:textId="77777777" w:rsidR="00C40874" w:rsidRDefault="00C40874" w:rsidP="00C40874">
      <w:pPr>
        <w:pStyle w:val="paragraph"/>
        <w:spacing w:before="120" w:beforeAutospacing="0" w:after="0" w:afterAutospacing="0"/>
        <w:ind w:left="284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Suggested options to try:</w:t>
      </w:r>
    </w:p>
    <w:p w14:paraId="762A8DFA" w14:textId="77777777" w:rsidR="00C40874" w:rsidRDefault="00C40874" w:rsidP="002B6E3B">
      <w:pPr>
        <w:pStyle w:val="paragraph"/>
        <w:numPr>
          <w:ilvl w:val="0"/>
          <w:numId w:val="20"/>
        </w:numPr>
        <w:spacing w:before="0" w:beforeAutospacing="0" w:after="0" w:afterAutospacing="0"/>
        <w:ind w:left="567" w:hanging="283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 w:rsidRPr="00C40874">
        <w:rPr>
          <w:rStyle w:val="normaltextrun"/>
          <w:rFonts w:asciiTheme="majorHAnsi" w:hAnsiTheme="majorHAnsi" w:cstheme="majorHAnsi"/>
          <w:sz w:val="22"/>
          <w:szCs w:val="22"/>
        </w:rPr>
        <w:t xml:space="preserve">Restart 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the </w:t>
      </w:r>
      <w:r w:rsidRPr="00C40874">
        <w:rPr>
          <w:rStyle w:val="normaltextrun"/>
          <w:rFonts w:asciiTheme="majorHAnsi" w:hAnsiTheme="majorHAnsi" w:cstheme="majorHAnsi"/>
          <w:sz w:val="22"/>
          <w:szCs w:val="22"/>
        </w:rPr>
        <w:t>computer</w:t>
      </w: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, </w:t>
      </w:r>
      <w:r w:rsidRPr="00C40874">
        <w:rPr>
          <w:rStyle w:val="normaltextrun"/>
          <w:rFonts w:asciiTheme="majorHAnsi" w:hAnsiTheme="majorHAnsi" w:cstheme="majorHAnsi"/>
          <w:sz w:val="22"/>
          <w:szCs w:val="22"/>
        </w:rPr>
        <w:t xml:space="preserve">don’t load any other programs, go straight to Learn and attempt </w:t>
      </w:r>
      <w:r>
        <w:rPr>
          <w:rStyle w:val="normaltextrun"/>
          <w:rFonts w:asciiTheme="majorHAnsi" w:hAnsiTheme="majorHAnsi" w:cstheme="majorHAnsi"/>
          <w:sz w:val="22"/>
          <w:szCs w:val="22"/>
        </w:rPr>
        <w:t>a</w:t>
      </w:r>
      <w:r w:rsidRPr="00C40874">
        <w:rPr>
          <w:rStyle w:val="normaltextrun"/>
          <w:rFonts w:asciiTheme="majorHAnsi" w:hAnsiTheme="majorHAnsi" w:cstheme="majorHAnsi"/>
          <w:sz w:val="22"/>
          <w:szCs w:val="22"/>
        </w:rPr>
        <w:t xml:space="preserve"> practice quiz</w:t>
      </w:r>
      <w:r w:rsidR="00B9690F">
        <w:rPr>
          <w:rStyle w:val="normaltextrun"/>
          <w:rFonts w:asciiTheme="majorHAnsi" w:hAnsiTheme="majorHAnsi" w:cstheme="majorHAnsi"/>
          <w:sz w:val="22"/>
          <w:szCs w:val="22"/>
        </w:rPr>
        <w:t xml:space="preserve"> (locking the screen or putting the system into sleep mode might allow the restart option)</w:t>
      </w:r>
    </w:p>
    <w:p w14:paraId="5995B6EA" w14:textId="77777777" w:rsidR="00FD2488" w:rsidRDefault="00C40874" w:rsidP="002B6E3B">
      <w:pPr>
        <w:pStyle w:val="paragraph"/>
        <w:numPr>
          <w:ilvl w:val="0"/>
          <w:numId w:val="20"/>
        </w:numPr>
        <w:spacing w:before="0" w:beforeAutospacing="0" w:after="0" w:afterAutospacing="0"/>
        <w:ind w:left="567" w:hanging="283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Try </w:t>
      </w:r>
      <w:hyperlink r:id="rId17" w:history="1">
        <w:r w:rsidRPr="00FD2488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Restoring </w:t>
        </w:r>
        <w:r w:rsidR="00FD2488" w:rsidRPr="00FD2488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default </w:t>
        </w:r>
        <w:r w:rsidRPr="00FD2488">
          <w:rPr>
            <w:rStyle w:val="Hyperlink"/>
            <w:rFonts w:asciiTheme="majorHAnsi" w:hAnsiTheme="majorHAnsi" w:cstheme="majorHAnsi"/>
            <w:sz w:val="22"/>
            <w:szCs w:val="22"/>
          </w:rPr>
          <w:t>settings</w:t>
        </w:r>
        <w:r w:rsidR="00FD2488" w:rsidRPr="00FD2488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after a power down</w:t>
        </w:r>
        <w:r w:rsidRPr="00FD2488">
          <w:rPr>
            <w:rStyle w:val="Hyperlink"/>
            <w:rFonts w:asciiTheme="majorHAnsi" w:hAnsiTheme="majorHAnsi" w:cstheme="majorHAnsi"/>
            <w:sz w:val="22"/>
            <w:szCs w:val="22"/>
          </w:rPr>
          <w:t xml:space="preserve"> </w:t>
        </w:r>
      </w:hyperlink>
    </w:p>
    <w:p w14:paraId="5F971C07" w14:textId="77777777" w:rsidR="00C40874" w:rsidRPr="00C40874" w:rsidRDefault="00FD2488" w:rsidP="002B6E3B">
      <w:pPr>
        <w:pStyle w:val="paragraph"/>
        <w:numPr>
          <w:ilvl w:val="0"/>
          <w:numId w:val="20"/>
        </w:numPr>
        <w:spacing w:before="0" w:beforeAutospacing="0" w:after="0" w:afterAutospacing="0"/>
        <w:ind w:left="567" w:hanging="283"/>
        <w:textAlignment w:val="baseline"/>
        <w:rPr>
          <w:rStyle w:val="normaltextrun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>Create another admin user account on the system to identify if it’s a permissions issue</w:t>
      </w:r>
      <w:r>
        <w:rPr>
          <w:rStyle w:val="normaltextrun"/>
          <w:rFonts w:asciiTheme="majorHAnsi" w:hAnsiTheme="majorHAnsi" w:cstheme="majorHAnsi"/>
          <w:sz w:val="22"/>
          <w:szCs w:val="22"/>
        </w:rPr>
        <w:br/>
      </w:r>
      <w:r w:rsidR="00C40874">
        <w:rPr>
          <w:rStyle w:val="normaltextrun"/>
          <w:rFonts w:asciiTheme="majorHAnsi" w:hAnsiTheme="majorHAnsi" w:cstheme="majorHAnsi"/>
          <w:sz w:val="22"/>
          <w:szCs w:val="22"/>
        </w:rPr>
        <w:t xml:space="preserve"> </w:t>
      </w:r>
    </w:p>
    <w:p w14:paraId="431B1D66" w14:textId="77777777" w:rsidR="008222E6" w:rsidRPr="005E3D5A" w:rsidRDefault="008222E6" w:rsidP="00A27CB5">
      <w:pPr>
        <w:pStyle w:val="Heading1"/>
      </w:pPr>
      <w:bookmarkStart w:id="10" w:name="_Toc104214985"/>
      <w:r w:rsidRPr="005E3D5A">
        <w:t>Mac</w:t>
      </w:r>
      <w:bookmarkEnd w:id="10"/>
    </w:p>
    <w:p w14:paraId="02439844" w14:textId="77777777" w:rsidR="008222E6" w:rsidRPr="005E3D5A" w:rsidRDefault="008222E6" w:rsidP="000C7793">
      <w:pPr>
        <w:pStyle w:val="Heading2"/>
        <w:ind w:left="284"/>
        <w15:collapsed/>
      </w:pPr>
      <w:bookmarkStart w:id="11" w:name="_Toc104214986"/>
      <w:r w:rsidRPr="005E3D5A">
        <w:t>Mac scroll bar is missing</w:t>
      </w:r>
      <w:bookmarkEnd w:id="11"/>
      <w:r w:rsidR="0016421F">
        <w:t>?</w:t>
      </w:r>
    </w:p>
    <w:p w14:paraId="763523BE" w14:textId="77777777" w:rsidR="00F85478" w:rsidRPr="00FB0605" w:rsidRDefault="00F85478" w:rsidP="00812928">
      <w:pPr>
        <w:spacing w:after="0" w:line="240" w:lineRule="auto"/>
        <w:ind w:firstLine="284"/>
        <w:textAlignment w:val="baseline"/>
        <w:rPr>
          <w:rFonts w:asciiTheme="majorHAnsi" w:eastAsia="Times New Roman" w:hAnsiTheme="majorHAnsi" w:cstheme="majorHAnsi"/>
          <w:sz w:val="24"/>
          <w:szCs w:val="24"/>
          <w:lang w:eastAsia="en-NZ"/>
        </w:rPr>
      </w:pPr>
      <w:r w:rsidRPr="00FB0605">
        <w:rPr>
          <w:rFonts w:asciiTheme="majorHAnsi" w:eastAsia="Times New Roman" w:hAnsiTheme="majorHAnsi" w:cstheme="majorHAnsi"/>
          <w:lang w:eastAsia="en-NZ"/>
        </w:rPr>
        <w:t>Go to System Preferences &gt; General.  Change "Show scroll bars" to "Always" as shown below. </w:t>
      </w:r>
    </w:p>
    <w:p w14:paraId="6FA93552" w14:textId="77777777" w:rsidR="00F85478" w:rsidRDefault="00F85478" w:rsidP="00F85478">
      <w:r w:rsidRPr="00F85478">
        <w:rPr>
          <w:noProof/>
        </w:rPr>
        <w:drawing>
          <wp:anchor distT="0" distB="0" distL="114300" distR="114300" simplePos="0" relativeHeight="251658240" behindDoc="0" locked="0" layoutInCell="1" allowOverlap="1" wp14:anchorId="09C9862C" wp14:editId="132CE9F4">
            <wp:simplePos x="0" y="0"/>
            <wp:positionH relativeFrom="margin">
              <wp:posOffset>200025</wp:posOffset>
            </wp:positionH>
            <wp:positionV relativeFrom="paragraph">
              <wp:posOffset>95885</wp:posOffset>
            </wp:positionV>
            <wp:extent cx="3622431" cy="1642344"/>
            <wp:effectExtent l="0" t="0" r="0" b="0"/>
            <wp:wrapSquare wrapText="bothSides"/>
            <wp:docPr id="1" name="Picture 1" descr="C:\Users\cma311\AppData\Local\Microsoft\Windows\INetCache\Content.MSO\9DB0C6D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ma311\AppData\Local\Microsoft\Windows\INetCache\Content.MSO\9DB0C6D4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431" cy="164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5478">
        <w:rPr>
          <w:rFonts w:ascii="Calibri" w:eastAsia="Times New Roman" w:hAnsi="Calibri" w:cs="Calibri"/>
          <w:color w:val="000000"/>
          <w:shd w:val="clear" w:color="auto" w:fill="FFFFFF"/>
          <w:lang w:eastAsia="en-NZ"/>
        </w:rPr>
        <w:br/>
      </w:r>
    </w:p>
    <w:p w14:paraId="496F80F3" w14:textId="77777777" w:rsidR="00F85478" w:rsidRDefault="00F85478" w:rsidP="00D13742"/>
    <w:p w14:paraId="55B2D559" w14:textId="77777777" w:rsidR="00F85478" w:rsidRDefault="00F85478" w:rsidP="00D13742"/>
    <w:p w14:paraId="48AFA6D3" w14:textId="77777777" w:rsidR="00F85478" w:rsidRDefault="00F85478" w:rsidP="00D13742"/>
    <w:p w14:paraId="159FD149" w14:textId="77777777" w:rsidR="00F85478" w:rsidRDefault="00F85478" w:rsidP="00D13742"/>
    <w:p w14:paraId="2F2C8ED3" w14:textId="77777777" w:rsidR="00F85478" w:rsidRDefault="00F85478" w:rsidP="00D13742"/>
    <w:p w14:paraId="5B6FFC0F" w14:textId="77777777" w:rsidR="008222E6" w:rsidRPr="005E3D5A" w:rsidRDefault="008222E6" w:rsidP="000C7793">
      <w:pPr>
        <w:pStyle w:val="Heading2"/>
        <w:ind w:left="284"/>
        <w15:collapsed/>
      </w:pPr>
      <w:bookmarkStart w:id="12" w:name="_Toc104214987"/>
      <w:r w:rsidRPr="005E3D5A">
        <w:t>Need to close ‘Applevncserver’</w:t>
      </w:r>
      <w:r w:rsidR="00F85478" w:rsidRPr="005E3D5A">
        <w:t xml:space="preserve"> </w:t>
      </w:r>
      <w:r w:rsidRPr="005E3D5A">
        <w:t>or ‘ARDAgent’</w:t>
      </w:r>
      <w:bookmarkEnd w:id="12"/>
      <w:r w:rsidR="0016421F">
        <w:t>?</w:t>
      </w:r>
    </w:p>
    <w:p w14:paraId="7225A942" w14:textId="77777777" w:rsidR="00F85478" w:rsidRPr="00FB0605" w:rsidRDefault="00F85478" w:rsidP="00812928">
      <w:pPr>
        <w:pStyle w:val="paragraph"/>
        <w:spacing w:before="0" w:beforeAutospacing="0" w:after="0" w:afterAutospacing="0"/>
        <w:ind w:left="284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 w:rsidRPr="00FB0605">
        <w:rPr>
          <w:rStyle w:val="normaltextrun"/>
          <w:rFonts w:asciiTheme="majorHAnsi" w:hAnsiTheme="majorHAnsi" w:cstheme="majorHAnsi"/>
          <w:sz w:val="22"/>
          <w:szCs w:val="22"/>
        </w:rPr>
        <w:t>LockDown Browser offers to try to stop these programs but is unable to do so.</w:t>
      </w:r>
      <w:r w:rsidRPr="00FB060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29DB32B4" w14:textId="77777777" w:rsidR="00F85478" w:rsidRPr="00FB0605" w:rsidRDefault="00F85478" w:rsidP="00812928">
      <w:pPr>
        <w:pStyle w:val="paragraph"/>
        <w:spacing w:before="0" w:beforeAutospacing="0" w:after="0" w:afterAutospacing="0"/>
        <w:ind w:left="284"/>
        <w:textAlignment w:val="baseline"/>
        <w:rPr>
          <w:rFonts w:asciiTheme="majorHAnsi" w:hAnsiTheme="majorHAnsi" w:cstheme="majorHAnsi"/>
          <w:sz w:val="18"/>
          <w:szCs w:val="18"/>
        </w:rPr>
      </w:pPr>
    </w:p>
    <w:p w14:paraId="5934E241" w14:textId="77777777" w:rsidR="00F85478" w:rsidRPr="00F85478" w:rsidRDefault="00F85478" w:rsidP="00116990">
      <w:pPr>
        <w:pStyle w:val="paragraph"/>
        <w:spacing w:before="0" w:beforeAutospacing="0" w:after="0" w:afterAutospacing="0"/>
        <w:ind w:left="284"/>
        <w:textAlignment w:val="baseline"/>
        <w:rPr>
          <w:b/>
          <w:sz w:val="28"/>
        </w:rPr>
      </w:pPr>
      <w:r w:rsidRPr="00FB0605">
        <w:rPr>
          <w:rStyle w:val="normaltextrun"/>
          <w:rFonts w:asciiTheme="majorHAnsi" w:hAnsiTheme="majorHAnsi" w:cstheme="majorHAnsi"/>
          <w:sz w:val="22"/>
          <w:szCs w:val="22"/>
        </w:rPr>
        <w:t>Go to Finder -&gt; System Preferences -&gt; Sharing and uncheck Screen Sharing, Remote Login, Remote Management and Remote Apple Events to avoid the warnings.</w:t>
      </w:r>
      <w:r w:rsidRPr="00FB0605">
        <w:rPr>
          <w:rStyle w:val="eop"/>
          <w:rFonts w:asciiTheme="majorHAnsi" w:hAnsiTheme="majorHAnsi" w:cstheme="majorHAnsi"/>
          <w:sz w:val="22"/>
          <w:szCs w:val="22"/>
        </w:rPr>
        <w:t> </w:t>
      </w:r>
      <w:r w:rsidR="00116990">
        <w:rPr>
          <w:rStyle w:val="eop"/>
          <w:rFonts w:ascii="Calibri" w:hAnsi="Calibri" w:cs="Calibri"/>
          <w:sz w:val="22"/>
          <w:szCs w:val="22"/>
        </w:rPr>
        <w:br/>
      </w:r>
    </w:p>
    <w:p w14:paraId="5CD8C0A9" w14:textId="77777777" w:rsidR="008222E6" w:rsidRPr="005E3D5A" w:rsidRDefault="008222E6" w:rsidP="000C7793">
      <w:pPr>
        <w:pStyle w:val="Heading2"/>
        <w:ind w:left="284"/>
        <w15:collapsed/>
      </w:pPr>
      <w:bookmarkStart w:id="13" w:name="_Toc104214988"/>
      <w:r w:rsidRPr="005E3D5A">
        <w:t>Siri detected as running on Mac</w:t>
      </w:r>
      <w:bookmarkEnd w:id="13"/>
      <w:r w:rsidR="0016421F">
        <w:t>?</w:t>
      </w:r>
    </w:p>
    <w:p w14:paraId="02640690" w14:textId="77777777" w:rsidR="00812928" w:rsidRPr="00FB0605" w:rsidRDefault="00143A3E" w:rsidP="00142CA6">
      <w:pPr>
        <w:pStyle w:val="ListParagraph"/>
        <w:numPr>
          <w:ilvl w:val="0"/>
          <w:numId w:val="16"/>
        </w:numPr>
        <w:ind w:left="709" w:hanging="283"/>
        <w:rPr>
          <w:rStyle w:val="normaltextrun"/>
          <w:rFonts w:asciiTheme="majorHAnsi" w:hAnsiTheme="majorHAnsi" w:cstheme="majorHAnsi"/>
          <w:color w:val="000000"/>
          <w:bdr w:val="none" w:sz="0" w:space="0" w:color="auto" w:frame="1"/>
        </w:rPr>
      </w:pPr>
      <w:r w:rsidRPr="00FB0605">
        <w:rPr>
          <w:rStyle w:val="normaltextrun"/>
          <w:rFonts w:asciiTheme="majorHAnsi" w:hAnsiTheme="majorHAnsi" w:cstheme="majorHAnsi"/>
          <w:color w:val="000000"/>
          <w:bdr w:val="none" w:sz="0" w:space="0" w:color="auto" w:frame="1"/>
        </w:rPr>
        <w:t>Try clicking the "kill these applications" button repeatedly</w:t>
      </w:r>
    </w:p>
    <w:p w14:paraId="525C7CC1" w14:textId="77777777" w:rsidR="008222E6" w:rsidRPr="004764C8" w:rsidRDefault="00142CA6" w:rsidP="004764C8">
      <w:pPr>
        <w:pStyle w:val="ListParagraph"/>
        <w:numPr>
          <w:ilvl w:val="0"/>
          <w:numId w:val="16"/>
        </w:numPr>
        <w:spacing w:after="0"/>
        <w:ind w:left="709" w:hanging="283"/>
        <w:rPr>
          <w:rStyle w:val="normaltextrun"/>
          <w:rFonts w:cstheme="minorHAnsi"/>
          <w:color w:val="000000"/>
          <w:bdr w:val="none" w:sz="0" w:space="0" w:color="auto" w:frame="1"/>
        </w:rPr>
      </w:pPr>
      <w:r w:rsidRPr="00FB0605">
        <w:rPr>
          <w:rFonts w:asciiTheme="majorHAnsi" w:hAnsiTheme="majorHAnsi" w:cstheme="majorHAnsi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D17F04F" wp14:editId="5A6AE927">
            <wp:simplePos x="0" y="0"/>
            <wp:positionH relativeFrom="column">
              <wp:posOffset>190500</wp:posOffset>
            </wp:positionH>
            <wp:positionV relativeFrom="paragraph">
              <wp:posOffset>403860</wp:posOffset>
            </wp:positionV>
            <wp:extent cx="2804160" cy="1045845"/>
            <wp:effectExtent l="0" t="0" r="0" b="1905"/>
            <wp:wrapSquare wrapText="bothSides"/>
            <wp:docPr id="2" name="Picture 2" descr="C:\Users\cma311\AppData\Local\Microsoft\Windows\INetCache\Content.MSO\958B76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ma311\AppData\Local\Microsoft\Windows\INetCache\Content.MSO\958B760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0605">
        <w:rPr>
          <w:rFonts w:asciiTheme="majorHAnsi" w:hAnsiTheme="majorHAnsi" w:cstheme="majorHAnsi"/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527F70EE" wp14:editId="7E1C4CA6">
            <wp:simplePos x="0" y="0"/>
            <wp:positionH relativeFrom="column">
              <wp:posOffset>3021330</wp:posOffset>
            </wp:positionH>
            <wp:positionV relativeFrom="paragraph">
              <wp:posOffset>384712</wp:posOffset>
            </wp:positionV>
            <wp:extent cx="2505710" cy="1057910"/>
            <wp:effectExtent l="0" t="0" r="8890" b="8890"/>
            <wp:wrapTight wrapText="bothSides">
              <wp:wrapPolygon edited="0">
                <wp:start x="0" y="0"/>
                <wp:lineTo x="0" y="21393"/>
                <wp:lineTo x="21512" y="21393"/>
                <wp:lineTo x="21512" y="0"/>
                <wp:lineTo x="0" y="0"/>
              </wp:wrapPolygon>
            </wp:wrapTight>
            <wp:docPr id="3" name="Picture 3" descr="C:\Users\cma311\AppData\Local\Microsoft\Windows\INetCache\Content.MSO\CA90F46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ma311\AppData\Local\Microsoft\Windows\INetCache\Content.MSO\CA90F46E.t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208C" w:rsidRPr="00FB0605">
        <w:rPr>
          <w:rStyle w:val="normaltextrun"/>
          <w:rFonts w:asciiTheme="majorHAnsi" w:hAnsiTheme="majorHAnsi" w:cstheme="majorHAnsi"/>
          <w:color w:val="000000"/>
          <w:bdr w:val="none" w:sz="0" w:space="0" w:color="auto" w:frame="1"/>
        </w:rPr>
        <w:t>Verify that the student is logged in as the "primary user" and that no other accounts are active</w:t>
      </w:r>
      <w:r w:rsidR="004764C8">
        <w:rPr>
          <w:rStyle w:val="normaltextrun"/>
          <w:rFonts w:cstheme="minorHAnsi"/>
          <w:color w:val="000000"/>
          <w:bdr w:val="none" w:sz="0" w:space="0" w:color="auto" w:frame="1"/>
        </w:rPr>
        <w:br/>
      </w:r>
    </w:p>
    <w:p w14:paraId="412AEC08" w14:textId="77777777" w:rsidR="004B2A5A" w:rsidRPr="005E3D5A" w:rsidRDefault="004B2A5A" w:rsidP="004B2A5A">
      <w:pPr>
        <w:pStyle w:val="Heading1"/>
      </w:pPr>
      <w:bookmarkStart w:id="14" w:name="_Toc104214983"/>
      <w:r w:rsidRPr="005E3D5A">
        <w:t>Google Chrome OS</w:t>
      </w:r>
      <w:bookmarkEnd w:id="14"/>
      <w:r w:rsidRPr="005E3D5A">
        <w:t xml:space="preserve"> </w:t>
      </w:r>
    </w:p>
    <w:p w14:paraId="26ADB950" w14:textId="77777777" w:rsidR="004B2A5A" w:rsidRPr="005E3D5A" w:rsidRDefault="004B2A5A" w:rsidP="000C7793">
      <w:pPr>
        <w:pStyle w:val="Heading2"/>
        <w:ind w:firstLine="284"/>
        <w15:collapsed/>
      </w:pPr>
      <w:bookmarkStart w:id="15" w:name="_Toc104214984"/>
      <w:r w:rsidRPr="005E3D5A">
        <w:t>Google Chrome OS can't open the page</w:t>
      </w:r>
      <w:bookmarkEnd w:id="15"/>
      <w:r w:rsidR="0016421F">
        <w:t>?</w:t>
      </w:r>
    </w:p>
    <w:p w14:paraId="71AAF3B2" w14:textId="77777777" w:rsidR="004B2A5A" w:rsidRPr="00FB0605" w:rsidRDefault="004B2A5A" w:rsidP="00142CA6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The LockDown Browser for Chromebook extension is not installed. </w:t>
      </w:r>
    </w:p>
    <w:p w14:paraId="4653F85D" w14:textId="77777777" w:rsidR="004B2A5A" w:rsidRPr="00FB0605" w:rsidRDefault="004B2A5A" w:rsidP="00142CA6">
      <w:pPr>
        <w:pStyle w:val="ListParagraph"/>
        <w:numPr>
          <w:ilvl w:val="0"/>
          <w:numId w:val="17"/>
        </w:numPr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The extension is installed, but disabled. </w:t>
      </w:r>
    </w:p>
    <w:p w14:paraId="1E6BD5A3" w14:textId="77777777" w:rsidR="004B2A5A" w:rsidRPr="00FB0605" w:rsidRDefault="004B2A5A" w:rsidP="00142CA6">
      <w:pPr>
        <w:pStyle w:val="ListParagraph"/>
        <w:numPr>
          <w:ilvl w:val="0"/>
          <w:numId w:val="17"/>
        </w:numPr>
        <w:spacing w:after="0"/>
        <w:rPr>
          <w:rFonts w:asciiTheme="majorHAnsi" w:hAnsiTheme="majorHAnsi" w:cstheme="majorHAnsi"/>
        </w:rPr>
      </w:pPr>
      <w:r w:rsidRPr="00FB0605">
        <w:rPr>
          <w:rFonts w:asciiTheme="majorHAnsi" w:hAnsiTheme="majorHAnsi" w:cstheme="majorHAnsi"/>
        </w:rPr>
        <w:t>Cookies or cache need to be cleared. </w:t>
      </w:r>
    </w:p>
    <w:p w14:paraId="29EF9D7E" w14:textId="77777777" w:rsidR="001C5B6D" w:rsidRDefault="001C5B6D" w:rsidP="001C5B6D">
      <w:pPr>
        <w:spacing w:after="0"/>
      </w:pPr>
    </w:p>
    <w:p w14:paraId="6879A4FE" w14:textId="77777777" w:rsidR="00750B56" w:rsidRDefault="00750B56" w:rsidP="001C5B6D">
      <w:pPr>
        <w:spacing w:after="0"/>
        <w:rPr>
          <w:rFonts w:asciiTheme="majorHAnsi" w:hAnsiTheme="majorHAnsi" w:cstheme="majorHAnsi"/>
        </w:rPr>
      </w:pPr>
    </w:p>
    <w:p w14:paraId="1DBB8349" w14:textId="77777777" w:rsidR="00750B56" w:rsidRDefault="00750B56" w:rsidP="001C5B6D">
      <w:pPr>
        <w:spacing w:after="0"/>
        <w:rPr>
          <w:rFonts w:asciiTheme="majorHAnsi" w:hAnsiTheme="majorHAnsi" w:cstheme="majorHAnsi"/>
        </w:rPr>
      </w:pPr>
    </w:p>
    <w:p w14:paraId="3DA84749" w14:textId="77777777" w:rsidR="00D03E23" w:rsidRDefault="00D03E23" w:rsidP="001C5B6D">
      <w:pPr>
        <w:spacing w:after="0"/>
        <w:rPr>
          <w:rFonts w:asciiTheme="majorHAnsi" w:hAnsiTheme="majorHAnsi" w:cstheme="majorHAnsi"/>
        </w:rPr>
      </w:pPr>
    </w:p>
    <w:p w14:paraId="7BC38519" w14:textId="77777777" w:rsidR="00D03E23" w:rsidRDefault="00D03E23" w:rsidP="001C5B6D">
      <w:pPr>
        <w:spacing w:after="0"/>
        <w:rPr>
          <w:rFonts w:asciiTheme="majorHAnsi" w:hAnsiTheme="majorHAnsi" w:cstheme="majorHAnsi"/>
        </w:rPr>
      </w:pPr>
    </w:p>
    <w:p w14:paraId="16D5F829" w14:textId="77777777" w:rsidR="00D03E23" w:rsidRPr="00DD3B5B" w:rsidRDefault="00D03E23" w:rsidP="001C5B6D">
      <w:pPr>
        <w:spacing w:after="0"/>
        <w:rPr>
          <w:rFonts w:asciiTheme="majorHAnsi" w:hAnsiTheme="majorHAnsi" w:cstheme="majorHAnsi"/>
        </w:rPr>
      </w:pPr>
    </w:p>
    <w:p w14:paraId="299DFBE9" w14:textId="77777777" w:rsidR="00116990" w:rsidRPr="00812928" w:rsidRDefault="00116990" w:rsidP="00116990">
      <w:pPr>
        <w:pStyle w:val="ListParagraph"/>
        <w:ind w:left="567"/>
        <w:rPr>
          <w:rFonts w:ascii="Calibri" w:hAnsi="Calibri" w:cs="Calibri"/>
          <w:color w:val="000000"/>
          <w:bdr w:val="none" w:sz="0" w:space="0" w:color="auto" w:frame="1"/>
        </w:rPr>
      </w:pPr>
    </w:p>
    <w:p w14:paraId="2CD5EA45" w14:textId="77777777" w:rsidR="00D13742" w:rsidRPr="00D13742" w:rsidRDefault="00D13742" w:rsidP="00D13742">
      <w:r w:rsidRPr="00D13742">
        <w:br/>
      </w:r>
      <w:r w:rsidRPr="00D13742">
        <w:br/>
      </w:r>
      <w:r w:rsidRPr="00D13742">
        <w:br/>
      </w:r>
    </w:p>
    <w:p w14:paraId="25891DA1" w14:textId="77777777" w:rsidR="001E57D3" w:rsidRDefault="001E57D3"/>
    <w:sectPr w:rsidR="001E57D3" w:rsidSect="00B858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6BE3"/>
    <w:multiLevelType w:val="hybridMultilevel"/>
    <w:tmpl w:val="84288E9A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677836"/>
    <w:multiLevelType w:val="hybridMultilevel"/>
    <w:tmpl w:val="C1661A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FDC"/>
    <w:multiLevelType w:val="hybridMultilevel"/>
    <w:tmpl w:val="FAE4B5CE"/>
    <w:lvl w:ilvl="0" w:tplc="89CE0C28">
      <w:start w:val="1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C3F6A"/>
    <w:multiLevelType w:val="hybridMultilevel"/>
    <w:tmpl w:val="29449A3A"/>
    <w:lvl w:ilvl="0" w:tplc="89CE0C28">
      <w:start w:val="11"/>
      <w:numFmt w:val="bullet"/>
      <w:lvlText w:val="-"/>
      <w:lvlJc w:val="left"/>
      <w:pPr>
        <w:ind w:left="2160" w:hanging="360"/>
      </w:pPr>
      <w:rPr>
        <w:rFonts w:ascii="Helvetica" w:eastAsiaTheme="minorHAnsi" w:hAnsi="Helvetica" w:cs="Helvetica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493B56"/>
    <w:multiLevelType w:val="hybridMultilevel"/>
    <w:tmpl w:val="B2AE3B44"/>
    <w:lvl w:ilvl="0" w:tplc="89CE0C28">
      <w:start w:val="1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34AF"/>
    <w:multiLevelType w:val="multilevel"/>
    <w:tmpl w:val="D3AE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F11B29"/>
    <w:multiLevelType w:val="hybridMultilevel"/>
    <w:tmpl w:val="64C8DD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160C"/>
    <w:multiLevelType w:val="hybridMultilevel"/>
    <w:tmpl w:val="5846ED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83C77"/>
    <w:multiLevelType w:val="hybridMultilevel"/>
    <w:tmpl w:val="B7FAA62E"/>
    <w:lvl w:ilvl="0" w:tplc="89CE0C28">
      <w:start w:val="1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E0C84"/>
    <w:multiLevelType w:val="hybridMultilevel"/>
    <w:tmpl w:val="C1661AF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7C2B"/>
    <w:multiLevelType w:val="hybridMultilevel"/>
    <w:tmpl w:val="8EB06A52"/>
    <w:lvl w:ilvl="0" w:tplc="89CE0C28">
      <w:start w:val="11"/>
      <w:numFmt w:val="bullet"/>
      <w:lvlText w:val="-"/>
      <w:lvlJc w:val="left"/>
      <w:pPr>
        <w:ind w:left="2140" w:hanging="360"/>
      </w:pPr>
      <w:rPr>
        <w:rFonts w:ascii="Helvetica" w:eastAsiaTheme="minorHAnsi" w:hAnsi="Helvetica" w:cs="Helvetica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365C3604"/>
    <w:multiLevelType w:val="hybridMultilevel"/>
    <w:tmpl w:val="D7E898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D2C84"/>
    <w:multiLevelType w:val="hybridMultilevel"/>
    <w:tmpl w:val="F36865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31072"/>
    <w:multiLevelType w:val="hybridMultilevel"/>
    <w:tmpl w:val="D0142450"/>
    <w:lvl w:ilvl="0" w:tplc="89CE0C28">
      <w:start w:val="1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22E9C"/>
    <w:multiLevelType w:val="multilevel"/>
    <w:tmpl w:val="C7FA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6B1F95"/>
    <w:multiLevelType w:val="hybridMultilevel"/>
    <w:tmpl w:val="7F74133E"/>
    <w:lvl w:ilvl="0" w:tplc="1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A87276"/>
    <w:multiLevelType w:val="multilevel"/>
    <w:tmpl w:val="E31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78F"/>
    <w:multiLevelType w:val="hybridMultilevel"/>
    <w:tmpl w:val="3F8E8324"/>
    <w:lvl w:ilvl="0" w:tplc="89CE0C28">
      <w:start w:val="11"/>
      <w:numFmt w:val="bullet"/>
      <w:lvlText w:val="-"/>
      <w:lvlJc w:val="left"/>
      <w:pPr>
        <w:ind w:left="1004" w:hanging="360"/>
      </w:pPr>
      <w:rPr>
        <w:rFonts w:ascii="Helvetica" w:eastAsiaTheme="minorHAnsi" w:hAnsi="Helvetica" w:cs="Helvetica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53826501"/>
    <w:multiLevelType w:val="hybridMultilevel"/>
    <w:tmpl w:val="619E68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16560"/>
    <w:multiLevelType w:val="hybridMultilevel"/>
    <w:tmpl w:val="C4F8E4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464FB"/>
    <w:multiLevelType w:val="hybridMultilevel"/>
    <w:tmpl w:val="88082FB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580C"/>
    <w:multiLevelType w:val="hybridMultilevel"/>
    <w:tmpl w:val="102A62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A4A4A"/>
        <w:sz w:val="2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87979">
    <w:abstractNumId w:val="16"/>
  </w:num>
  <w:num w:numId="2" w16cid:durableId="1396048054">
    <w:abstractNumId w:val="13"/>
  </w:num>
  <w:num w:numId="3" w16cid:durableId="1879392534">
    <w:abstractNumId w:val="8"/>
  </w:num>
  <w:num w:numId="4" w16cid:durableId="909967567">
    <w:abstractNumId w:val="14"/>
  </w:num>
  <w:num w:numId="5" w16cid:durableId="1473328388">
    <w:abstractNumId w:val="10"/>
  </w:num>
  <w:num w:numId="6" w16cid:durableId="2064718682">
    <w:abstractNumId w:val="9"/>
  </w:num>
  <w:num w:numId="7" w16cid:durableId="518201056">
    <w:abstractNumId w:val="4"/>
  </w:num>
  <w:num w:numId="8" w16cid:durableId="1199466265">
    <w:abstractNumId w:val="5"/>
  </w:num>
  <w:num w:numId="9" w16cid:durableId="1782382740">
    <w:abstractNumId w:val="2"/>
  </w:num>
  <w:num w:numId="10" w16cid:durableId="1210605050">
    <w:abstractNumId w:val="18"/>
  </w:num>
  <w:num w:numId="11" w16cid:durableId="406079012">
    <w:abstractNumId w:val="17"/>
  </w:num>
  <w:num w:numId="12" w16cid:durableId="641930444">
    <w:abstractNumId w:val="11"/>
  </w:num>
  <w:num w:numId="13" w16cid:durableId="1244802622">
    <w:abstractNumId w:val="6"/>
  </w:num>
  <w:num w:numId="14" w16cid:durableId="974797355">
    <w:abstractNumId w:val="12"/>
  </w:num>
  <w:num w:numId="15" w16cid:durableId="505751489">
    <w:abstractNumId w:val="21"/>
  </w:num>
  <w:num w:numId="16" w16cid:durableId="359431454">
    <w:abstractNumId w:val="15"/>
  </w:num>
  <w:num w:numId="17" w16cid:durableId="613094228">
    <w:abstractNumId w:val="19"/>
  </w:num>
  <w:num w:numId="18" w16cid:durableId="1283272526">
    <w:abstractNumId w:val="7"/>
  </w:num>
  <w:num w:numId="19" w16cid:durableId="474223955">
    <w:abstractNumId w:val="1"/>
  </w:num>
  <w:num w:numId="20" w16cid:durableId="991834695">
    <w:abstractNumId w:val="20"/>
  </w:num>
  <w:num w:numId="21" w16cid:durableId="1928539050">
    <w:abstractNumId w:val="0"/>
  </w:num>
  <w:num w:numId="22" w16cid:durableId="1859781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rciNr5anNAFFCcMgtlZWOUtaFLMOaCF5VjB2tJ2sk51cas7JjwhrkqHuP90LGtrnnKXX6pjqZQZtvW7I1c5r9A==" w:salt="/8RNeP13s4IPlGncbkyYX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42"/>
    <w:rsid w:val="000105FB"/>
    <w:rsid w:val="000C7793"/>
    <w:rsid w:val="000F42C6"/>
    <w:rsid w:val="00116990"/>
    <w:rsid w:val="00142CA6"/>
    <w:rsid w:val="00143A3E"/>
    <w:rsid w:val="0016421F"/>
    <w:rsid w:val="001A4B95"/>
    <w:rsid w:val="001B5169"/>
    <w:rsid w:val="001B5AB7"/>
    <w:rsid w:val="001C5B6D"/>
    <w:rsid w:val="001E57D3"/>
    <w:rsid w:val="00264449"/>
    <w:rsid w:val="0027402A"/>
    <w:rsid w:val="00284592"/>
    <w:rsid w:val="002B6E3B"/>
    <w:rsid w:val="003420C1"/>
    <w:rsid w:val="00397852"/>
    <w:rsid w:val="003A23D5"/>
    <w:rsid w:val="003B04D1"/>
    <w:rsid w:val="003C7422"/>
    <w:rsid w:val="003F7247"/>
    <w:rsid w:val="00447928"/>
    <w:rsid w:val="00452E2E"/>
    <w:rsid w:val="004750B2"/>
    <w:rsid w:val="004764C8"/>
    <w:rsid w:val="004A465F"/>
    <w:rsid w:val="004B2A5A"/>
    <w:rsid w:val="004C718F"/>
    <w:rsid w:val="004E641A"/>
    <w:rsid w:val="00515596"/>
    <w:rsid w:val="00523347"/>
    <w:rsid w:val="00572E72"/>
    <w:rsid w:val="005E3D5A"/>
    <w:rsid w:val="005F3337"/>
    <w:rsid w:val="00716CA7"/>
    <w:rsid w:val="00736FAD"/>
    <w:rsid w:val="00750B56"/>
    <w:rsid w:val="007A529F"/>
    <w:rsid w:val="007F37B4"/>
    <w:rsid w:val="00812928"/>
    <w:rsid w:val="008222E6"/>
    <w:rsid w:val="00884779"/>
    <w:rsid w:val="0089051F"/>
    <w:rsid w:val="008A024A"/>
    <w:rsid w:val="0091352F"/>
    <w:rsid w:val="00937EB0"/>
    <w:rsid w:val="009C40C3"/>
    <w:rsid w:val="00A16768"/>
    <w:rsid w:val="00A27CB5"/>
    <w:rsid w:val="00A5646C"/>
    <w:rsid w:val="00B022C4"/>
    <w:rsid w:val="00B1208C"/>
    <w:rsid w:val="00B70CA2"/>
    <w:rsid w:val="00B74F09"/>
    <w:rsid w:val="00B8587F"/>
    <w:rsid w:val="00B86061"/>
    <w:rsid w:val="00B9690F"/>
    <w:rsid w:val="00BF18FC"/>
    <w:rsid w:val="00C40874"/>
    <w:rsid w:val="00C76540"/>
    <w:rsid w:val="00D03E23"/>
    <w:rsid w:val="00D13742"/>
    <w:rsid w:val="00D2527D"/>
    <w:rsid w:val="00D322BE"/>
    <w:rsid w:val="00D84953"/>
    <w:rsid w:val="00D87A7A"/>
    <w:rsid w:val="00DD0FBC"/>
    <w:rsid w:val="00DD3B5B"/>
    <w:rsid w:val="00DF645C"/>
    <w:rsid w:val="00E03519"/>
    <w:rsid w:val="00E5565A"/>
    <w:rsid w:val="00E6454F"/>
    <w:rsid w:val="00E734D3"/>
    <w:rsid w:val="00F16F9B"/>
    <w:rsid w:val="00F632D2"/>
    <w:rsid w:val="00F76E9B"/>
    <w:rsid w:val="00F85478"/>
    <w:rsid w:val="00FB0605"/>
    <w:rsid w:val="00FD10B0"/>
    <w:rsid w:val="00FD2488"/>
    <w:rsid w:val="00FE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7F09"/>
  <w15:chartTrackingRefBased/>
  <w15:docId w15:val="{3DEEB882-DB62-4D55-89D0-6A50E6B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CA7"/>
  </w:style>
  <w:style w:type="paragraph" w:styleId="Heading1">
    <w:name w:val="heading 1"/>
    <w:basedOn w:val="Normal"/>
    <w:next w:val="Normal"/>
    <w:link w:val="Heading1Char"/>
    <w:uiPriority w:val="9"/>
    <w:qFormat/>
    <w:rsid w:val="00A27CB5"/>
    <w:pPr>
      <w:outlineLvl w:val="0"/>
    </w:pPr>
    <w:rPr>
      <w:rFonts w:ascii="Georgia" w:hAnsi="Georgia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CB5"/>
    <w:pPr>
      <w:outlineLvl w:val="1"/>
    </w:pPr>
    <w:rPr>
      <w:rFonts w:ascii="Georgia" w:hAnsi="Georgia"/>
      <w:b/>
      <w:color w:val="DA323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8222E6"/>
  </w:style>
  <w:style w:type="character" w:customStyle="1" w:styleId="eop">
    <w:name w:val="eop"/>
    <w:basedOn w:val="DefaultParagraphFont"/>
    <w:rsid w:val="008222E6"/>
  </w:style>
  <w:style w:type="table" w:styleId="TableGrid">
    <w:name w:val="Table Grid"/>
    <w:basedOn w:val="TableNormal"/>
    <w:uiPriority w:val="39"/>
    <w:rsid w:val="0082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3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4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D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E9B"/>
    <w:pPr>
      <w:ind w:left="720"/>
      <w:contextualSpacing/>
    </w:pPr>
  </w:style>
  <w:style w:type="paragraph" w:customStyle="1" w:styleId="paragraph">
    <w:name w:val="paragraph"/>
    <w:basedOn w:val="Normal"/>
    <w:rsid w:val="005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A27CB5"/>
    <w:rPr>
      <w:rFonts w:ascii="Georgia" w:hAnsi="Georgia"/>
      <w:b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E3D5A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27CB5"/>
    <w:rPr>
      <w:rFonts w:ascii="Georgia" w:hAnsi="Georgia"/>
      <w:b/>
      <w:color w:val="DA3237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A27CB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7CB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27CB5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8587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50B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6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01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5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59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support.respondus.com/hc/en-us" TargetMode="External"/><Relationship Id="rId12" Type="http://schemas.openxmlformats.org/officeDocument/2006/relationships/diagramData" Target="diagrams/data1.xml"/><Relationship Id="rId17" Type="http://schemas.openxmlformats.org/officeDocument/2006/relationships/hyperlink" Target="https://respondus.knowledgeowl.com/home/how-to-restore-settings-on-a-computer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s://support.respondus.com/hc/en-us" TargetMode="External"/><Relationship Id="rId11" Type="http://schemas.openxmlformats.org/officeDocument/2006/relationships/hyperlink" Target="%22Video%20connection%20timed%20out%22%20|%20Help%20Center%20Knowledge%20Base%20(knowledgeowl.com)" TargetMode="Externa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s://learn.canterbury.ac.nz/course/view.php?id=7726&amp;section=11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learn.canterbury.ac.nz/mod/resource/view.php?id=1963275&amp;redirect=1" TargetMode="External"/><Relationship Id="rId14" Type="http://schemas.openxmlformats.org/officeDocument/2006/relationships/diagramQuickStyle" Target="diagrams/quickStyle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641F47-47C0-4B86-8335-41F6E271049D}" type="doc">
      <dgm:prSet loTypeId="urn:microsoft.com/office/officeart/2005/8/layout/lProcess1" loCatId="process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NZ"/>
        </a:p>
      </dgm:t>
    </dgm:pt>
    <dgm:pt modelId="{D1087808-0E65-42BA-AA9D-F338FA27D317}">
      <dgm:prSet phldrT="[Text]" custT="1"/>
      <dgm:spPr>
        <a:solidFill>
          <a:srgbClr val="DA3237"/>
        </a:solidFill>
      </dgm:spPr>
      <dgm:t>
        <a:bodyPr/>
        <a:lstStyle/>
        <a:p>
          <a:r>
            <a:rPr lang="en-NZ" sz="1100" b="1">
              <a:latin typeface="+mj-lt"/>
            </a:rPr>
            <a:t>Any other times</a:t>
          </a:r>
        </a:p>
      </dgm:t>
    </dgm:pt>
    <dgm:pt modelId="{45713786-20FA-4A16-83D6-3CDC134CFF2E}" type="parTrans" cxnId="{6536CC2B-D652-421C-A245-F031DD20AE61}">
      <dgm:prSet/>
      <dgm:spPr/>
      <dgm:t>
        <a:bodyPr/>
        <a:lstStyle/>
        <a:p>
          <a:endParaRPr lang="en-NZ"/>
        </a:p>
      </dgm:t>
    </dgm:pt>
    <dgm:pt modelId="{19205807-8523-4902-AC25-B62274986D35}" type="sibTrans" cxnId="{6536CC2B-D652-421C-A245-F031DD20AE61}">
      <dgm:prSet/>
      <dgm:spPr/>
      <dgm:t>
        <a:bodyPr/>
        <a:lstStyle/>
        <a:p>
          <a:endParaRPr lang="en-NZ"/>
        </a:p>
      </dgm:t>
    </dgm:pt>
    <dgm:pt modelId="{CB054280-65F2-4CBF-BA86-44A266A4E9BF}">
      <dgm:prSet phldrT="[Text]" custT="1"/>
      <dgm:spPr>
        <a:solidFill>
          <a:schemeClr val="bg1">
            <a:lumMod val="85000"/>
            <a:alpha val="90000"/>
          </a:schemeClr>
        </a:solidFill>
      </dgm:spPr>
      <dgm:t>
        <a:bodyPr/>
        <a:lstStyle/>
        <a:p>
          <a:r>
            <a:rPr lang="en-NZ" sz="1000" b="1" i="0">
              <a:latin typeface="+mj-lt"/>
            </a:rPr>
            <a:t>UC 24/7 IT Service</a:t>
          </a:r>
          <a:r>
            <a:rPr lang="en-NZ" sz="800" b="0" i="0"/>
            <a:t> </a:t>
          </a:r>
          <a:endParaRPr lang="en-NZ" sz="800"/>
        </a:p>
      </dgm:t>
    </dgm:pt>
    <dgm:pt modelId="{38C39B81-2855-4BDF-80FC-44D4DF24997F}" type="parTrans" cxnId="{DE953C4F-25A2-47CF-B53B-0B4E17B226C1}">
      <dgm:prSet/>
      <dgm:spPr/>
      <dgm:t>
        <a:bodyPr/>
        <a:lstStyle/>
        <a:p>
          <a:endParaRPr lang="en-NZ"/>
        </a:p>
      </dgm:t>
    </dgm:pt>
    <dgm:pt modelId="{944BA643-274F-40BC-9C20-764FB39457A4}" type="sibTrans" cxnId="{DE953C4F-25A2-47CF-B53B-0B4E17B226C1}">
      <dgm:prSet/>
      <dgm:spPr/>
      <dgm:t>
        <a:bodyPr/>
        <a:lstStyle/>
        <a:p>
          <a:endParaRPr lang="en-NZ"/>
        </a:p>
      </dgm:t>
    </dgm:pt>
    <dgm:pt modelId="{93BBBBA3-1265-4ED4-9A1A-8EF80E0AFD38}">
      <dgm:prSet phldrT="[Text]" custT="1"/>
      <dgm:spPr>
        <a:solidFill>
          <a:srgbClr val="DA3237"/>
        </a:solidFill>
      </dgm:spPr>
      <dgm:t>
        <a:bodyPr/>
        <a:lstStyle/>
        <a:p>
          <a:r>
            <a:rPr lang="en-NZ" sz="1100" b="1">
              <a:latin typeface="+mj-lt"/>
            </a:rPr>
            <a:t>Tests</a:t>
          </a:r>
        </a:p>
      </dgm:t>
    </dgm:pt>
    <dgm:pt modelId="{5B3EFE17-2904-446C-9A63-ABFA8D2BE551}" type="parTrans" cxnId="{E7EAEAAA-6BEE-41CC-BD8E-0AD514C14BDA}">
      <dgm:prSet/>
      <dgm:spPr/>
      <dgm:t>
        <a:bodyPr/>
        <a:lstStyle/>
        <a:p>
          <a:endParaRPr lang="en-NZ"/>
        </a:p>
      </dgm:t>
    </dgm:pt>
    <dgm:pt modelId="{729180B4-2338-4FF7-BBF5-A6D1D66D01D4}" type="sibTrans" cxnId="{E7EAEAAA-6BEE-41CC-BD8E-0AD514C14BDA}">
      <dgm:prSet/>
      <dgm:spPr/>
      <dgm:t>
        <a:bodyPr/>
        <a:lstStyle/>
        <a:p>
          <a:endParaRPr lang="en-NZ"/>
        </a:p>
      </dgm:t>
    </dgm:pt>
    <dgm:pt modelId="{86A4AAF3-0357-4A3F-959A-C48E962BF6EE}">
      <dgm:prSet phldrT="[Text]" custT="1"/>
      <dgm:spPr>
        <a:solidFill>
          <a:schemeClr val="bg1">
            <a:lumMod val="85000"/>
            <a:alpha val="90000"/>
          </a:schemeClr>
        </a:solidFill>
      </dgm:spPr>
      <dgm:t>
        <a:bodyPr/>
        <a:lstStyle/>
        <a:p>
          <a:r>
            <a:rPr lang="en-NZ" sz="1000" b="1">
              <a:latin typeface="+mj-lt"/>
            </a:rPr>
            <a:t>Course coordinator</a:t>
          </a:r>
        </a:p>
        <a:p>
          <a:r>
            <a:rPr lang="en-NZ" sz="1000" b="0" i="0">
              <a:latin typeface="+mj-lt"/>
            </a:rPr>
            <a:t>Students to contact the course coordinator (may have an alternative invigilation setup)</a:t>
          </a:r>
          <a:endParaRPr lang="en-NZ" sz="1000">
            <a:latin typeface="+mj-lt"/>
          </a:endParaRPr>
        </a:p>
      </dgm:t>
    </dgm:pt>
    <dgm:pt modelId="{71AF7881-3051-4DAB-B9CD-4D1E0DC1D6A7}" type="parTrans" cxnId="{AD85F784-F14D-4B72-B28C-CA4351C298CA}">
      <dgm:prSet/>
      <dgm:spPr/>
      <dgm:t>
        <a:bodyPr/>
        <a:lstStyle/>
        <a:p>
          <a:endParaRPr lang="en-NZ"/>
        </a:p>
      </dgm:t>
    </dgm:pt>
    <dgm:pt modelId="{22A29C29-ED00-474B-BCEF-34A2BBF6AF03}" type="sibTrans" cxnId="{AD85F784-F14D-4B72-B28C-CA4351C298CA}">
      <dgm:prSet/>
      <dgm:spPr/>
      <dgm:t>
        <a:bodyPr/>
        <a:lstStyle/>
        <a:p>
          <a:endParaRPr lang="en-NZ"/>
        </a:p>
      </dgm:t>
    </dgm:pt>
    <dgm:pt modelId="{3DF6C2AF-0763-49BE-98F2-7EBFEBC25A37}">
      <dgm:prSet phldrT="[Text]" custT="1"/>
      <dgm:spPr>
        <a:solidFill>
          <a:schemeClr val="bg1">
            <a:lumMod val="85000"/>
            <a:alpha val="90000"/>
          </a:schemeClr>
        </a:solidFill>
      </dgm:spPr>
      <dgm:t>
        <a:bodyPr/>
        <a:lstStyle/>
        <a:p>
          <a:r>
            <a:rPr lang="en-NZ" sz="1000" b="1" i="0">
              <a:latin typeface="+mj-lt"/>
            </a:rPr>
            <a:t>UC 24/7 IT Service</a:t>
          </a:r>
          <a:endParaRPr lang="en-NZ" sz="1000" b="1">
            <a:latin typeface="+mj-lt"/>
          </a:endParaRPr>
        </a:p>
      </dgm:t>
    </dgm:pt>
    <dgm:pt modelId="{46C7DC46-264E-4C21-A621-C2D141B94CF2}" type="parTrans" cxnId="{92A12C82-35E5-488C-A4D1-B8BC7377E8A8}">
      <dgm:prSet/>
      <dgm:spPr/>
      <dgm:t>
        <a:bodyPr/>
        <a:lstStyle/>
        <a:p>
          <a:endParaRPr lang="en-NZ"/>
        </a:p>
      </dgm:t>
    </dgm:pt>
    <dgm:pt modelId="{FF1FF003-5432-4C85-8F5C-0A56E68FB524}" type="sibTrans" cxnId="{92A12C82-35E5-488C-A4D1-B8BC7377E8A8}">
      <dgm:prSet/>
      <dgm:spPr/>
      <dgm:t>
        <a:bodyPr/>
        <a:lstStyle/>
        <a:p>
          <a:endParaRPr lang="en-NZ"/>
        </a:p>
      </dgm:t>
    </dgm:pt>
    <dgm:pt modelId="{D5B70460-1726-4904-BF42-AD9C610FA7BE}">
      <dgm:prSet phldrT="[Text]" custT="1"/>
      <dgm:spPr>
        <a:solidFill>
          <a:srgbClr val="DA3237"/>
        </a:solidFill>
      </dgm:spPr>
      <dgm:t>
        <a:bodyPr/>
        <a:lstStyle/>
        <a:p>
          <a:r>
            <a:rPr lang="en-NZ" sz="1100" b="1">
              <a:latin typeface="+mj-lt"/>
            </a:rPr>
            <a:t>Exams</a:t>
          </a:r>
        </a:p>
      </dgm:t>
    </dgm:pt>
    <dgm:pt modelId="{CA959F2A-7A4B-45B3-BADC-7648A24DAC95}" type="parTrans" cxnId="{100DCDDA-7092-4A04-931E-B4100089CF44}">
      <dgm:prSet/>
      <dgm:spPr/>
      <dgm:t>
        <a:bodyPr/>
        <a:lstStyle/>
        <a:p>
          <a:endParaRPr lang="en-NZ"/>
        </a:p>
      </dgm:t>
    </dgm:pt>
    <dgm:pt modelId="{5A902184-76AD-4A62-99E3-944749B3D1B8}" type="sibTrans" cxnId="{100DCDDA-7092-4A04-931E-B4100089CF44}">
      <dgm:prSet/>
      <dgm:spPr/>
      <dgm:t>
        <a:bodyPr/>
        <a:lstStyle/>
        <a:p>
          <a:endParaRPr lang="en-NZ"/>
        </a:p>
      </dgm:t>
    </dgm:pt>
    <dgm:pt modelId="{0DC5D75F-9EF0-4932-A83F-CE34ED8707F4}">
      <dgm:prSet phldrT="[Text]" custT="1"/>
      <dgm:spPr>
        <a:solidFill>
          <a:schemeClr val="bg1">
            <a:lumMod val="85000"/>
            <a:alpha val="90000"/>
          </a:schemeClr>
        </a:solidFill>
      </dgm:spPr>
      <dgm:t>
        <a:bodyPr/>
        <a:lstStyle/>
        <a:p>
          <a:r>
            <a:rPr lang="en-NZ" sz="1000" b="1" i="0">
              <a:latin typeface="+mj-lt"/>
            </a:rPr>
            <a:t>UC 24/7 IT Service</a:t>
          </a:r>
        </a:p>
        <a:p>
          <a:r>
            <a:rPr lang="en-NZ" sz="1000" b="0" i="0">
              <a:latin typeface="+mj-lt"/>
            </a:rPr>
            <a:t>If general troubleshooting has failed</a:t>
          </a:r>
          <a:endParaRPr lang="en-NZ" sz="1000">
            <a:latin typeface="+mj-lt"/>
          </a:endParaRPr>
        </a:p>
      </dgm:t>
    </dgm:pt>
    <dgm:pt modelId="{1E7B1021-0921-44BC-8184-3A308963055C}" type="parTrans" cxnId="{A00DF78B-2015-485B-9C52-E3F98E3839D3}">
      <dgm:prSet/>
      <dgm:spPr/>
      <dgm:t>
        <a:bodyPr/>
        <a:lstStyle/>
        <a:p>
          <a:endParaRPr lang="en-NZ"/>
        </a:p>
      </dgm:t>
    </dgm:pt>
    <dgm:pt modelId="{6BC6C22A-A88A-44AA-B204-918124CFEAA1}" type="sibTrans" cxnId="{A00DF78B-2015-485B-9C52-E3F98E3839D3}">
      <dgm:prSet/>
      <dgm:spPr/>
      <dgm:t>
        <a:bodyPr/>
        <a:lstStyle/>
        <a:p>
          <a:endParaRPr lang="en-NZ"/>
        </a:p>
      </dgm:t>
    </dgm:pt>
    <dgm:pt modelId="{01F8BD5F-BA80-4499-9F38-76C190E9F1DA}">
      <dgm:prSet phldrT="[Text]" custT="1"/>
      <dgm:spPr>
        <a:solidFill>
          <a:schemeClr val="bg1">
            <a:lumMod val="85000"/>
            <a:alpha val="90000"/>
          </a:schemeClr>
        </a:solidFill>
      </dgm:spPr>
      <dgm:t>
        <a:bodyPr/>
        <a:lstStyle/>
        <a:p>
          <a:r>
            <a:rPr lang="en-NZ" sz="1000" b="1" i="0">
              <a:latin typeface="+mj-lt"/>
            </a:rPr>
            <a:t>Respondus</a:t>
          </a:r>
        </a:p>
        <a:p>
          <a:r>
            <a:rPr lang="en-NZ" sz="1000" b="0" i="0">
              <a:latin typeface="+mj-lt"/>
            </a:rPr>
            <a:t>Respondus has a 24/7 available chat service</a:t>
          </a:r>
          <a:endParaRPr lang="en-NZ" sz="1000">
            <a:latin typeface="+mj-lt"/>
          </a:endParaRPr>
        </a:p>
      </dgm:t>
    </dgm:pt>
    <dgm:pt modelId="{61CF38B8-9285-41AE-A8E1-48492CEDA2A8}" type="parTrans" cxnId="{56E28B81-1F07-4F82-A36E-E359A872AD5C}">
      <dgm:prSet/>
      <dgm:spPr/>
      <dgm:t>
        <a:bodyPr/>
        <a:lstStyle/>
        <a:p>
          <a:endParaRPr lang="en-NZ"/>
        </a:p>
      </dgm:t>
    </dgm:pt>
    <dgm:pt modelId="{A83CD074-0F78-40FB-821C-D9B497252C90}" type="sibTrans" cxnId="{56E28B81-1F07-4F82-A36E-E359A872AD5C}">
      <dgm:prSet/>
      <dgm:spPr/>
      <dgm:t>
        <a:bodyPr/>
        <a:lstStyle/>
        <a:p>
          <a:endParaRPr lang="en-NZ"/>
        </a:p>
      </dgm:t>
    </dgm:pt>
    <dgm:pt modelId="{45A8DD26-8CDC-4C9C-A858-686972F82DCA}">
      <dgm:prSet phldrT="[Text]" custT="1"/>
      <dgm:spPr>
        <a:solidFill>
          <a:schemeClr val="bg1">
            <a:lumMod val="85000"/>
            <a:alpha val="90000"/>
          </a:schemeClr>
        </a:solidFill>
      </dgm:spPr>
      <dgm:t>
        <a:bodyPr/>
        <a:lstStyle/>
        <a:p>
          <a:r>
            <a:rPr lang="en-NZ" sz="1000" b="1" i="0">
              <a:latin typeface="+mj-lt"/>
            </a:rPr>
            <a:t>Respondus</a:t>
          </a:r>
        </a:p>
        <a:p>
          <a:r>
            <a:rPr lang="en-NZ" sz="1000" b="0" i="0">
              <a:latin typeface="+mj-lt"/>
            </a:rPr>
            <a:t>Respondus has a 24/7 available chat service</a:t>
          </a:r>
          <a:endParaRPr lang="en-NZ" sz="1000">
            <a:latin typeface="+mj-lt"/>
          </a:endParaRPr>
        </a:p>
      </dgm:t>
    </dgm:pt>
    <dgm:pt modelId="{6E2E1E0E-2388-4DF3-96C8-FFF998D4738C}" type="parTrans" cxnId="{A071D726-60F0-4B13-8F36-85BEBAE5A498}">
      <dgm:prSet/>
      <dgm:spPr/>
      <dgm:t>
        <a:bodyPr/>
        <a:lstStyle/>
        <a:p>
          <a:endParaRPr lang="en-NZ"/>
        </a:p>
      </dgm:t>
    </dgm:pt>
    <dgm:pt modelId="{78BF61DE-5731-4565-A2E0-8434385448C3}" type="sibTrans" cxnId="{A071D726-60F0-4B13-8F36-85BEBAE5A498}">
      <dgm:prSet/>
      <dgm:spPr/>
      <dgm:t>
        <a:bodyPr/>
        <a:lstStyle/>
        <a:p>
          <a:endParaRPr lang="en-NZ"/>
        </a:p>
      </dgm:t>
    </dgm:pt>
    <dgm:pt modelId="{9C64BCDB-50AC-4391-AC6E-EDC188DF73F7}" type="pres">
      <dgm:prSet presAssocID="{D0641F47-47C0-4B86-8335-41F6E271049D}" presName="Name0" presStyleCnt="0">
        <dgm:presLayoutVars>
          <dgm:dir/>
          <dgm:animLvl val="lvl"/>
          <dgm:resizeHandles val="exact"/>
        </dgm:presLayoutVars>
      </dgm:prSet>
      <dgm:spPr/>
    </dgm:pt>
    <dgm:pt modelId="{9C3F5076-B148-47C4-9D70-C8CCFD14CEAE}" type="pres">
      <dgm:prSet presAssocID="{D5B70460-1726-4904-BF42-AD9C610FA7BE}" presName="vertFlow" presStyleCnt="0"/>
      <dgm:spPr/>
    </dgm:pt>
    <dgm:pt modelId="{E9ED36DB-C0A3-4F46-A456-979692277FB9}" type="pres">
      <dgm:prSet presAssocID="{D5B70460-1726-4904-BF42-AD9C610FA7BE}" presName="header" presStyleLbl="node1" presStyleIdx="0" presStyleCnt="3" custScaleY="77801"/>
      <dgm:spPr/>
    </dgm:pt>
    <dgm:pt modelId="{4842B824-705E-45E7-B9E2-B31FAB8D871E}" type="pres">
      <dgm:prSet presAssocID="{38C39B81-2855-4BDF-80FC-44D4DF24997F}" presName="parTrans" presStyleLbl="sibTrans2D1" presStyleIdx="0" presStyleCnt="6"/>
      <dgm:spPr/>
    </dgm:pt>
    <dgm:pt modelId="{59DBF1A4-50CA-485E-96C9-2AB3E00231F4}" type="pres">
      <dgm:prSet presAssocID="{CB054280-65F2-4CBF-BA86-44A266A4E9BF}" presName="child" presStyleLbl="alignAccFollowNode1" presStyleIdx="0" presStyleCnt="6" custScaleY="116702">
        <dgm:presLayoutVars>
          <dgm:chMax val="0"/>
          <dgm:bulletEnabled val="1"/>
        </dgm:presLayoutVars>
      </dgm:prSet>
      <dgm:spPr/>
    </dgm:pt>
    <dgm:pt modelId="{791D1572-F7B1-454E-8BCE-D7DC67C918BB}" type="pres">
      <dgm:prSet presAssocID="{D5B70460-1726-4904-BF42-AD9C610FA7BE}" presName="hSp" presStyleCnt="0"/>
      <dgm:spPr/>
    </dgm:pt>
    <dgm:pt modelId="{5AB8AB95-76A7-4E48-A91C-91A7EF9A1654}" type="pres">
      <dgm:prSet presAssocID="{93BBBBA3-1265-4ED4-9A1A-8EF80E0AFD38}" presName="vertFlow" presStyleCnt="0"/>
      <dgm:spPr/>
    </dgm:pt>
    <dgm:pt modelId="{109E7965-815A-4B91-BDA4-1C307CF9D85D}" type="pres">
      <dgm:prSet presAssocID="{93BBBBA3-1265-4ED4-9A1A-8EF80E0AFD38}" presName="header" presStyleLbl="node1" presStyleIdx="1" presStyleCnt="3" custScaleY="77801"/>
      <dgm:spPr/>
    </dgm:pt>
    <dgm:pt modelId="{9934DFCE-0469-410F-8EC9-9A5AB1FF9786}" type="pres">
      <dgm:prSet presAssocID="{71AF7881-3051-4DAB-B9CD-4D1E0DC1D6A7}" presName="parTrans" presStyleLbl="sibTrans2D1" presStyleIdx="1" presStyleCnt="6"/>
      <dgm:spPr/>
    </dgm:pt>
    <dgm:pt modelId="{427EA4C2-58C8-4002-8A20-3D61BFF00DA5}" type="pres">
      <dgm:prSet presAssocID="{86A4AAF3-0357-4A3F-959A-C48E962BF6EE}" presName="child" presStyleLbl="alignAccFollowNode1" presStyleIdx="1" presStyleCnt="6" custScaleY="142552">
        <dgm:presLayoutVars>
          <dgm:chMax val="0"/>
          <dgm:bulletEnabled val="1"/>
        </dgm:presLayoutVars>
      </dgm:prSet>
      <dgm:spPr/>
    </dgm:pt>
    <dgm:pt modelId="{93D278CF-82EC-4917-9EAE-D9CB61362E0A}" type="pres">
      <dgm:prSet presAssocID="{22A29C29-ED00-474B-BCEF-34A2BBF6AF03}" presName="sibTrans" presStyleLbl="sibTrans2D1" presStyleIdx="2" presStyleCnt="6"/>
      <dgm:spPr/>
    </dgm:pt>
    <dgm:pt modelId="{0B196F57-413E-4868-8AFA-66DEBF4A7B34}" type="pres">
      <dgm:prSet presAssocID="{3DF6C2AF-0763-49BE-98F2-7EBFEBC25A37}" presName="child" presStyleLbl="alignAccFollowNode1" presStyleIdx="2" presStyleCnt="6" custScaleY="116702">
        <dgm:presLayoutVars>
          <dgm:chMax val="0"/>
          <dgm:bulletEnabled val="1"/>
        </dgm:presLayoutVars>
      </dgm:prSet>
      <dgm:spPr/>
    </dgm:pt>
    <dgm:pt modelId="{4A096653-0AE8-4A57-8B78-4F362BCFA06A}" type="pres">
      <dgm:prSet presAssocID="{FF1FF003-5432-4C85-8F5C-0A56E68FB524}" presName="sibTrans" presStyleLbl="sibTrans2D1" presStyleIdx="3" presStyleCnt="6"/>
      <dgm:spPr/>
    </dgm:pt>
    <dgm:pt modelId="{993061E0-7A88-4856-96C0-9F414D6EC43E}" type="pres">
      <dgm:prSet presAssocID="{45A8DD26-8CDC-4C9C-A858-686972F82DCA}" presName="child" presStyleLbl="alignAccFollowNode1" presStyleIdx="3" presStyleCnt="6" custScaleY="116702">
        <dgm:presLayoutVars>
          <dgm:chMax val="0"/>
          <dgm:bulletEnabled val="1"/>
        </dgm:presLayoutVars>
      </dgm:prSet>
      <dgm:spPr/>
    </dgm:pt>
    <dgm:pt modelId="{F440E9C7-BDEF-44E6-978B-0927D2619F3C}" type="pres">
      <dgm:prSet presAssocID="{93BBBBA3-1265-4ED4-9A1A-8EF80E0AFD38}" presName="hSp" presStyleCnt="0"/>
      <dgm:spPr/>
    </dgm:pt>
    <dgm:pt modelId="{98A5F770-4ED8-4D9A-805A-3739CB224132}" type="pres">
      <dgm:prSet presAssocID="{D1087808-0E65-42BA-AA9D-F338FA27D317}" presName="vertFlow" presStyleCnt="0"/>
      <dgm:spPr/>
    </dgm:pt>
    <dgm:pt modelId="{B6F1F7AC-F896-4FBF-AF2D-E4767DF20F1D}" type="pres">
      <dgm:prSet presAssocID="{D1087808-0E65-42BA-AA9D-F338FA27D317}" presName="header" presStyleLbl="node1" presStyleIdx="2" presStyleCnt="3" custScaleY="77801"/>
      <dgm:spPr/>
    </dgm:pt>
    <dgm:pt modelId="{45DD2F40-F884-41C7-B754-76AC9FF467E5}" type="pres">
      <dgm:prSet presAssocID="{61CF38B8-9285-41AE-A8E1-48492CEDA2A8}" presName="parTrans" presStyleLbl="sibTrans2D1" presStyleIdx="4" presStyleCnt="6"/>
      <dgm:spPr/>
    </dgm:pt>
    <dgm:pt modelId="{7B776B5E-E312-4E5A-9BC1-98A88A7B4513}" type="pres">
      <dgm:prSet presAssocID="{01F8BD5F-BA80-4499-9F38-76C190E9F1DA}" presName="child" presStyleLbl="alignAccFollowNode1" presStyleIdx="4" presStyleCnt="6" custScaleY="142552">
        <dgm:presLayoutVars>
          <dgm:chMax val="0"/>
          <dgm:bulletEnabled val="1"/>
        </dgm:presLayoutVars>
      </dgm:prSet>
      <dgm:spPr/>
    </dgm:pt>
    <dgm:pt modelId="{79B92F3E-FBBD-4119-BB38-0862141F0BC0}" type="pres">
      <dgm:prSet presAssocID="{A83CD074-0F78-40FB-821C-D9B497252C90}" presName="sibTrans" presStyleLbl="sibTrans2D1" presStyleIdx="5" presStyleCnt="6"/>
      <dgm:spPr/>
    </dgm:pt>
    <dgm:pt modelId="{F609E55D-9C4D-4BBB-90B2-17E3B7955F68}" type="pres">
      <dgm:prSet presAssocID="{0DC5D75F-9EF0-4932-A83F-CE34ED8707F4}" presName="child" presStyleLbl="alignAccFollowNode1" presStyleIdx="5" presStyleCnt="6" custScaleY="116702">
        <dgm:presLayoutVars>
          <dgm:chMax val="0"/>
          <dgm:bulletEnabled val="1"/>
        </dgm:presLayoutVars>
      </dgm:prSet>
      <dgm:spPr/>
    </dgm:pt>
  </dgm:ptLst>
  <dgm:cxnLst>
    <dgm:cxn modelId="{11628B0C-EA6C-43DC-BE59-17DCC8D74879}" type="presOf" srcId="{0DC5D75F-9EF0-4932-A83F-CE34ED8707F4}" destId="{F609E55D-9C4D-4BBB-90B2-17E3B7955F68}" srcOrd="0" destOrd="0" presId="urn:microsoft.com/office/officeart/2005/8/layout/lProcess1"/>
    <dgm:cxn modelId="{A071D726-60F0-4B13-8F36-85BEBAE5A498}" srcId="{93BBBBA3-1265-4ED4-9A1A-8EF80E0AFD38}" destId="{45A8DD26-8CDC-4C9C-A858-686972F82DCA}" srcOrd="2" destOrd="0" parTransId="{6E2E1E0E-2388-4DF3-96C8-FFF998D4738C}" sibTransId="{78BF61DE-5731-4565-A2E0-8434385448C3}"/>
    <dgm:cxn modelId="{F7F03B28-FFBE-4481-9DBA-8688DAB406DB}" type="presOf" srcId="{3DF6C2AF-0763-49BE-98F2-7EBFEBC25A37}" destId="{0B196F57-413E-4868-8AFA-66DEBF4A7B34}" srcOrd="0" destOrd="0" presId="urn:microsoft.com/office/officeart/2005/8/layout/lProcess1"/>
    <dgm:cxn modelId="{6536CC2B-D652-421C-A245-F031DD20AE61}" srcId="{D0641F47-47C0-4B86-8335-41F6E271049D}" destId="{D1087808-0E65-42BA-AA9D-F338FA27D317}" srcOrd="2" destOrd="0" parTransId="{45713786-20FA-4A16-83D6-3CDC134CFF2E}" sibTransId="{19205807-8523-4902-AC25-B62274986D35}"/>
    <dgm:cxn modelId="{536DCE3A-162D-431D-A1C8-BA0F6D633EB6}" type="presOf" srcId="{D5B70460-1726-4904-BF42-AD9C610FA7BE}" destId="{E9ED36DB-C0A3-4F46-A456-979692277FB9}" srcOrd="0" destOrd="0" presId="urn:microsoft.com/office/officeart/2005/8/layout/lProcess1"/>
    <dgm:cxn modelId="{C1022360-2CE1-4F1E-AC24-AFEDA6F01B22}" type="presOf" srcId="{FF1FF003-5432-4C85-8F5C-0A56E68FB524}" destId="{4A096653-0AE8-4A57-8B78-4F362BCFA06A}" srcOrd="0" destOrd="0" presId="urn:microsoft.com/office/officeart/2005/8/layout/lProcess1"/>
    <dgm:cxn modelId="{36F0B14C-83E7-4D9D-88C2-3346E253F58E}" type="presOf" srcId="{61CF38B8-9285-41AE-A8E1-48492CEDA2A8}" destId="{45DD2F40-F884-41C7-B754-76AC9FF467E5}" srcOrd="0" destOrd="0" presId="urn:microsoft.com/office/officeart/2005/8/layout/lProcess1"/>
    <dgm:cxn modelId="{255EBA6C-C901-4557-BA5E-88648CF4E052}" type="presOf" srcId="{93BBBBA3-1265-4ED4-9A1A-8EF80E0AFD38}" destId="{109E7965-815A-4B91-BDA4-1C307CF9D85D}" srcOrd="0" destOrd="0" presId="urn:microsoft.com/office/officeart/2005/8/layout/lProcess1"/>
    <dgm:cxn modelId="{DE953C4F-25A2-47CF-B53B-0B4E17B226C1}" srcId="{D5B70460-1726-4904-BF42-AD9C610FA7BE}" destId="{CB054280-65F2-4CBF-BA86-44A266A4E9BF}" srcOrd="0" destOrd="0" parTransId="{38C39B81-2855-4BDF-80FC-44D4DF24997F}" sibTransId="{944BA643-274F-40BC-9C20-764FB39457A4}"/>
    <dgm:cxn modelId="{EB47556F-B59B-464A-8F7B-6FAA2C3A7C93}" type="presOf" srcId="{38C39B81-2855-4BDF-80FC-44D4DF24997F}" destId="{4842B824-705E-45E7-B9E2-B31FAB8D871E}" srcOrd="0" destOrd="0" presId="urn:microsoft.com/office/officeart/2005/8/layout/lProcess1"/>
    <dgm:cxn modelId="{C4A7DD6F-BCB0-4DB5-A400-2B929B9D6FC3}" type="presOf" srcId="{86A4AAF3-0357-4A3F-959A-C48E962BF6EE}" destId="{427EA4C2-58C8-4002-8A20-3D61BFF00DA5}" srcOrd="0" destOrd="0" presId="urn:microsoft.com/office/officeart/2005/8/layout/lProcess1"/>
    <dgm:cxn modelId="{A76F5E54-0959-4F58-8B27-68CBFEA1A587}" type="presOf" srcId="{45A8DD26-8CDC-4C9C-A858-686972F82DCA}" destId="{993061E0-7A88-4856-96C0-9F414D6EC43E}" srcOrd="0" destOrd="0" presId="urn:microsoft.com/office/officeart/2005/8/layout/lProcess1"/>
    <dgm:cxn modelId="{ACC76B76-CA9C-43A2-A777-6117CECE8FB6}" type="presOf" srcId="{01F8BD5F-BA80-4499-9F38-76C190E9F1DA}" destId="{7B776B5E-E312-4E5A-9BC1-98A88A7B4513}" srcOrd="0" destOrd="0" presId="urn:microsoft.com/office/officeart/2005/8/layout/lProcess1"/>
    <dgm:cxn modelId="{56E28B81-1F07-4F82-A36E-E359A872AD5C}" srcId="{D1087808-0E65-42BA-AA9D-F338FA27D317}" destId="{01F8BD5F-BA80-4499-9F38-76C190E9F1DA}" srcOrd="0" destOrd="0" parTransId="{61CF38B8-9285-41AE-A8E1-48492CEDA2A8}" sibTransId="{A83CD074-0F78-40FB-821C-D9B497252C90}"/>
    <dgm:cxn modelId="{92A12C82-35E5-488C-A4D1-B8BC7377E8A8}" srcId="{93BBBBA3-1265-4ED4-9A1A-8EF80E0AFD38}" destId="{3DF6C2AF-0763-49BE-98F2-7EBFEBC25A37}" srcOrd="1" destOrd="0" parTransId="{46C7DC46-264E-4C21-A621-C2D141B94CF2}" sibTransId="{FF1FF003-5432-4C85-8F5C-0A56E68FB524}"/>
    <dgm:cxn modelId="{AD85F784-F14D-4B72-B28C-CA4351C298CA}" srcId="{93BBBBA3-1265-4ED4-9A1A-8EF80E0AFD38}" destId="{86A4AAF3-0357-4A3F-959A-C48E962BF6EE}" srcOrd="0" destOrd="0" parTransId="{71AF7881-3051-4DAB-B9CD-4D1E0DC1D6A7}" sibTransId="{22A29C29-ED00-474B-BCEF-34A2BBF6AF03}"/>
    <dgm:cxn modelId="{A00DF78B-2015-485B-9C52-E3F98E3839D3}" srcId="{D1087808-0E65-42BA-AA9D-F338FA27D317}" destId="{0DC5D75F-9EF0-4932-A83F-CE34ED8707F4}" srcOrd="1" destOrd="0" parTransId="{1E7B1021-0921-44BC-8184-3A308963055C}" sibTransId="{6BC6C22A-A88A-44AA-B204-918124CFEAA1}"/>
    <dgm:cxn modelId="{E54A328E-B745-4FBA-B0B4-EF5300DAEDC6}" type="presOf" srcId="{CB054280-65F2-4CBF-BA86-44A266A4E9BF}" destId="{59DBF1A4-50CA-485E-96C9-2AB3E00231F4}" srcOrd="0" destOrd="0" presId="urn:microsoft.com/office/officeart/2005/8/layout/lProcess1"/>
    <dgm:cxn modelId="{0436EC8E-539B-43AA-9889-9889CC6391C6}" type="presOf" srcId="{D0641F47-47C0-4B86-8335-41F6E271049D}" destId="{9C64BCDB-50AC-4391-AC6E-EDC188DF73F7}" srcOrd="0" destOrd="0" presId="urn:microsoft.com/office/officeart/2005/8/layout/lProcess1"/>
    <dgm:cxn modelId="{8B18ADA7-732D-42FF-888F-5163BE5E3A2E}" type="presOf" srcId="{22A29C29-ED00-474B-BCEF-34A2BBF6AF03}" destId="{93D278CF-82EC-4917-9EAE-D9CB61362E0A}" srcOrd="0" destOrd="0" presId="urn:microsoft.com/office/officeart/2005/8/layout/lProcess1"/>
    <dgm:cxn modelId="{E7EAEAAA-6BEE-41CC-BD8E-0AD514C14BDA}" srcId="{D0641F47-47C0-4B86-8335-41F6E271049D}" destId="{93BBBBA3-1265-4ED4-9A1A-8EF80E0AFD38}" srcOrd="1" destOrd="0" parTransId="{5B3EFE17-2904-446C-9A63-ABFA8D2BE551}" sibTransId="{729180B4-2338-4FF7-BBF5-A6D1D66D01D4}"/>
    <dgm:cxn modelId="{839B18B0-1F9C-407D-BEFB-18EDF77815A3}" type="presOf" srcId="{D1087808-0E65-42BA-AA9D-F338FA27D317}" destId="{B6F1F7AC-F896-4FBF-AF2D-E4767DF20F1D}" srcOrd="0" destOrd="0" presId="urn:microsoft.com/office/officeart/2005/8/layout/lProcess1"/>
    <dgm:cxn modelId="{1521A0CA-7D11-4D81-8D49-2D6C08012289}" type="presOf" srcId="{71AF7881-3051-4DAB-B9CD-4D1E0DC1D6A7}" destId="{9934DFCE-0469-410F-8EC9-9A5AB1FF9786}" srcOrd="0" destOrd="0" presId="urn:microsoft.com/office/officeart/2005/8/layout/lProcess1"/>
    <dgm:cxn modelId="{100DCDDA-7092-4A04-931E-B4100089CF44}" srcId="{D0641F47-47C0-4B86-8335-41F6E271049D}" destId="{D5B70460-1726-4904-BF42-AD9C610FA7BE}" srcOrd="0" destOrd="0" parTransId="{CA959F2A-7A4B-45B3-BADC-7648A24DAC95}" sibTransId="{5A902184-76AD-4A62-99E3-944749B3D1B8}"/>
    <dgm:cxn modelId="{619F57ED-3360-4883-8AC6-E6C01C8CC20B}" type="presOf" srcId="{A83CD074-0F78-40FB-821C-D9B497252C90}" destId="{79B92F3E-FBBD-4119-BB38-0862141F0BC0}" srcOrd="0" destOrd="0" presId="urn:microsoft.com/office/officeart/2005/8/layout/lProcess1"/>
    <dgm:cxn modelId="{9D606A69-0062-4491-BEB7-BBB7788B3DCA}" type="presParOf" srcId="{9C64BCDB-50AC-4391-AC6E-EDC188DF73F7}" destId="{9C3F5076-B148-47C4-9D70-C8CCFD14CEAE}" srcOrd="0" destOrd="0" presId="urn:microsoft.com/office/officeart/2005/8/layout/lProcess1"/>
    <dgm:cxn modelId="{A51E50A7-E02A-4FF5-92F8-D1537674E013}" type="presParOf" srcId="{9C3F5076-B148-47C4-9D70-C8CCFD14CEAE}" destId="{E9ED36DB-C0A3-4F46-A456-979692277FB9}" srcOrd="0" destOrd="0" presId="urn:microsoft.com/office/officeart/2005/8/layout/lProcess1"/>
    <dgm:cxn modelId="{2B82026F-B3F8-44B8-BFCB-876990147EDD}" type="presParOf" srcId="{9C3F5076-B148-47C4-9D70-C8CCFD14CEAE}" destId="{4842B824-705E-45E7-B9E2-B31FAB8D871E}" srcOrd="1" destOrd="0" presId="urn:microsoft.com/office/officeart/2005/8/layout/lProcess1"/>
    <dgm:cxn modelId="{7449D1EE-230E-4A6F-8791-FADC64CDD653}" type="presParOf" srcId="{9C3F5076-B148-47C4-9D70-C8CCFD14CEAE}" destId="{59DBF1A4-50CA-485E-96C9-2AB3E00231F4}" srcOrd="2" destOrd="0" presId="urn:microsoft.com/office/officeart/2005/8/layout/lProcess1"/>
    <dgm:cxn modelId="{A62A9D6F-1449-49AE-A457-FDA1B20FA965}" type="presParOf" srcId="{9C64BCDB-50AC-4391-AC6E-EDC188DF73F7}" destId="{791D1572-F7B1-454E-8BCE-D7DC67C918BB}" srcOrd="1" destOrd="0" presId="urn:microsoft.com/office/officeart/2005/8/layout/lProcess1"/>
    <dgm:cxn modelId="{9DDFB060-9ED7-4F04-922D-A0C374D7FD87}" type="presParOf" srcId="{9C64BCDB-50AC-4391-AC6E-EDC188DF73F7}" destId="{5AB8AB95-76A7-4E48-A91C-91A7EF9A1654}" srcOrd="2" destOrd="0" presId="urn:microsoft.com/office/officeart/2005/8/layout/lProcess1"/>
    <dgm:cxn modelId="{A9C2F4E8-18BA-419B-97FF-35DFD7702DCB}" type="presParOf" srcId="{5AB8AB95-76A7-4E48-A91C-91A7EF9A1654}" destId="{109E7965-815A-4B91-BDA4-1C307CF9D85D}" srcOrd="0" destOrd="0" presId="urn:microsoft.com/office/officeart/2005/8/layout/lProcess1"/>
    <dgm:cxn modelId="{B5F25320-54CA-4451-9EED-0C6162730F74}" type="presParOf" srcId="{5AB8AB95-76A7-4E48-A91C-91A7EF9A1654}" destId="{9934DFCE-0469-410F-8EC9-9A5AB1FF9786}" srcOrd="1" destOrd="0" presId="urn:microsoft.com/office/officeart/2005/8/layout/lProcess1"/>
    <dgm:cxn modelId="{74E60540-C495-49F9-BB99-E349EAD9CE20}" type="presParOf" srcId="{5AB8AB95-76A7-4E48-A91C-91A7EF9A1654}" destId="{427EA4C2-58C8-4002-8A20-3D61BFF00DA5}" srcOrd="2" destOrd="0" presId="urn:microsoft.com/office/officeart/2005/8/layout/lProcess1"/>
    <dgm:cxn modelId="{FDB22882-5B78-4D31-B083-5A42BC782719}" type="presParOf" srcId="{5AB8AB95-76A7-4E48-A91C-91A7EF9A1654}" destId="{93D278CF-82EC-4917-9EAE-D9CB61362E0A}" srcOrd="3" destOrd="0" presId="urn:microsoft.com/office/officeart/2005/8/layout/lProcess1"/>
    <dgm:cxn modelId="{F90FD3A5-2073-4007-A7D2-F5AF48BB9D57}" type="presParOf" srcId="{5AB8AB95-76A7-4E48-A91C-91A7EF9A1654}" destId="{0B196F57-413E-4868-8AFA-66DEBF4A7B34}" srcOrd="4" destOrd="0" presId="urn:microsoft.com/office/officeart/2005/8/layout/lProcess1"/>
    <dgm:cxn modelId="{4D2FCDF8-BDDB-4BC6-BB61-41C1A918338F}" type="presParOf" srcId="{5AB8AB95-76A7-4E48-A91C-91A7EF9A1654}" destId="{4A096653-0AE8-4A57-8B78-4F362BCFA06A}" srcOrd="5" destOrd="0" presId="urn:microsoft.com/office/officeart/2005/8/layout/lProcess1"/>
    <dgm:cxn modelId="{B7E110A4-46A6-48BE-94E7-0D007459D77A}" type="presParOf" srcId="{5AB8AB95-76A7-4E48-A91C-91A7EF9A1654}" destId="{993061E0-7A88-4856-96C0-9F414D6EC43E}" srcOrd="6" destOrd="0" presId="urn:microsoft.com/office/officeart/2005/8/layout/lProcess1"/>
    <dgm:cxn modelId="{97800F13-A83B-4BA9-9505-082CE69DACAE}" type="presParOf" srcId="{9C64BCDB-50AC-4391-AC6E-EDC188DF73F7}" destId="{F440E9C7-BDEF-44E6-978B-0927D2619F3C}" srcOrd="3" destOrd="0" presId="urn:microsoft.com/office/officeart/2005/8/layout/lProcess1"/>
    <dgm:cxn modelId="{8AF6E87A-4692-4E7A-8111-A015FEEB0EB2}" type="presParOf" srcId="{9C64BCDB-50AC-4391-AC6E-EDC188DF73F7}" destId="{98A5F770-4ED8-4D9A-805A-3739CB224132}" srcOrd="4" destOrd="0" presId="urn:microsoft.com/office/officeart/2005/8/layout/lProcess1"/>
    <dgm:cxn modelId="{AD3C3719-E7D4-45F7-BEB2-FE797FA98606}" type="presParOf" srcId="{98A5F770-4ED8-4D9A-805A-3739CB224132}" destId="{B6F1F7AC-F896-4FBF-AF2D-E4767DF20F1D}" srcOrd="0" destOrd="0" presId="urn:microsoft.com/office/officeart/2005/8/layout/lProcess1"/>
    <dgm:cxn modelId="{5603B727-C251-4601-8385-3E9DB3D6A243}" type="presParOf" srcId="{98A5F770-4ED8-4D9A-805A-3739CB224132}" destId="{45DD2F40-F884-41C7-B754-76AC9FF467E5}" srcOrd="1" destOrd="0" presId="urn:microsoft.com/office/officeart/2005/8/layout/lProcess1"/>
    <dgm:cxn modelId="{A022C957-3E25-43AA-8FAA-3ACDE3313FC4}" type="presParOf" srcId="{98A5F770-4ED8-4D9A-805A-3739CB224132}" destId="{7B776B5E-E312-4E5A-9BC1-98A88A7B4513}" srcOrd="2" destOrd="0" presId="urn:microsoft.com/office/officeart/2005/8/layout/lProcess1"/>
    <dgm:cxn modelId="{59A5F36E-B83E-47EF-A2BF-AD5A4357A4CB}" type="presParOf" srcId="{98A5F770-4ED8-4D9A-805A-3739CB224132}" destId="{79B92F3E-FBBD-4119-BB38-0862141F0BC0}" srcOrd="3" destOrd="0" presId="urn:microsoft.com/office/officeart/2005/8/layout/lProcess1"/>
    <dgm:cxn modelId="{A60D991C-2FFE-424E-BC5F-5622D5C374D6}" type="presParOf" srcId="{98A5F770-4ED8-4D9A-805A-3739CB224132}" destId="{F609E55D-9C4D-4BBB-90B2-17E3B7955F68}" srcOrd="4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ED36DB-C0A3-4F46-A456-979692277FB9}">
      <dsp:nvSpPr>
        <dsp:cNvPr id="0" name=""/>
        <dsp:cNvSpPr/>
      </dsp:nvSpPr>
      <dsp:spPr>
        <a:xfrm>
          <a:off x="3445" y="76065"/>
          <a:ext cx="1745310" cy="339467"/>
        </a:xfrm>
        <a:prstGeom prst="roundRect">
          <a:avLst>
            <a:gd name="adj" fmla="val 10000"/>
          </a:avLst>
        </a:prstGeom>
        <a:solidFill>
          <a:srgbClr val="DA3237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latin typeface="+mj-lt"/>
            </a:rPr>
            <a:t>Exams</a:t>
          </a:r>
        </a:p>
      </dsp:txBody>
      <dsp:txXfrm>
        <a:off x="13388" y="86008"/>
        <a:ext cx="1725424" cy="319581"/>
      </dsp:txXfrm>
    </dsp:sp>
    <dsp:sp modelId="{4842B824-705E-45E7-B9E2-B31FAB8D871E}">
      <dsp:nvSpPr>
        <dsp:cNvPr id="0" name=""/>
        <dsp:cNvSpPr/>
      </dsp:nvSpPr>
      <dsp:spPr>
        <a:xfrm rot="5400000">
          <a:off x="837922" y="453711"/>
          <a:ext cx="76357" cy="76357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9DBF1A4-50CA-485E-96C9-2AB3E00231F4}">
      <dsp:nvSpPr>
        <dsp:cNvPr id="0" name=""/>
        <dsp:cNvSpPr/>
      </dsp:nvSpPr>
      <dsp:spPr>
        <a:xfrm>
          <a:off x="3445" y="568247"/>
          <a:ext cx="1745310" cy="509203"/>
        </a:xfrm>
        <a:prstGeom prst="roundRect">
          <a:avLst>
            <a:gd name="adj" fmla="val 10000"/>
          </a:avLst>
        </a:prstGeom>
        <a:solidFill>
          <a:schemeClr val="bg1">
            <a:lumMod val="85000"/>
            <a:alpha val="9000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i="0" kern="1200">
              <a:latin typeface="+mj-lt"/>
            </a:rPr>
            <a:t>UC 24/7 IT Service</a:t>
          </a:r>
          <a:r>
            <a:rPr lang="en-NZ" sz="800" b="0" i="0" kern="1200"/>
            <a:t> </a:t>
          </a:r>
          <a:endParaRPr lang="en-NZ" sz="800" kern="1200"/>
        </a:p>
      </dsp:txBody>
      <dsp:txXfrm>
        <a:off x="18359" y="583161"/>
        <a:ext cx="1715482" cy="479375"/>
      </dsp:txXfrm>
    </dsp:sp>
    <dsp:sp modelId="{109E7965-815A-4B91-BDA4-1C307CF9D85D}">
      <dsp:nvSpPr>
        <dsp:cNvPr id="0" name=""/>
        <dsp:cNvSpPr/>
      </dsp:nvSpPr>
      <dsp:spPr>
        <a:xfrm>
          <a:off x="1993099" y="76065"/>
          <a:ext cx="1745310" cy="339467"/>
        </a:xfrm>
        <a:prstGeom prst="roundRect">
          <a:avLst>
            <a:gd name="adj" fmla="val 10000"/>
          </a:avLst>
        </a:prstGeom>
        <a:solidFill>
          <a:srgbClr val="DA3237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latin typeface="+mj-lt"/>
            </a:rPr>
            <a:t>Tests</a:t>
          </a:r>
        </a:p>
      </dsp:txBody>
      <dsp:txXfrm>
        <a:off x="2003042" y="86008"/>
        <a:ext cx="1725424" cy="319581"/>
      </dsp:txXfrm>
    </dsp:sp>
    <dsp:sp modelId="{9934DFCE-0469-410F-8EC9-9A5AB1FF9786}">
      <dsp:nvSpPr>
        <dsp:cNvPr id="0" name=""/>
        <dsp:cNvSpPr/>
      </dsp:nvSpPr>
      <dsp:spPr>
        <a:xfrm rot="5400000">
          <a:off x="2827576" y="453711"/>
          <a:ext cx="76357" cy="76357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27EA4C2-58C8-4002-8A20-3D61BFF00DA5}">
      <dsp:nvSpPr>
        <dsp:cNvPr id="0" name=""/>
        <dsp:cNvSpPr/>
      </dsp:nvSpPr>
      <dsp:spPr>
        <a:xfrm>
          <a:off x="1993099" y="568247"/>
          <a:ext cx="1745310" cy="621993"/>
        </a:xfrm>
        <a:prstGeom prst="roundRect">
          <a:avLst>
            <a:gd name="adj" fmla="val 10000"/>
          </a:avLst>
        </a:prstGeom>
        <a:solidFill>
          <a:schemeClr val="bg1">
            <a:lumMod val="85000"/>
            <a:alpha val="9000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kern="1200">
              <a:latin typeface="+mj-lt"/>
            </a:rPr>
            <a:t>Course coordinator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i="0" kern="1200">
              <a:latin typeface="+mj-lt"/>
            </a:rPr>
            <a:t>Students to contact the course coordinator (may have an alternative invigilation setup)</a:t>
          </a:r>
          <a:endParaRPr lang="en-NZ" sz="1000" kern="1200">
            <a:latin typeface="+mj-lt"/>
          </a:endParaRPr>
        </a:p>
      </dsp:txBody>
      <dsp:txXfrm>
        <a:off x="2011317" y="586465"/>
        <a:ext cx="1708874" cy="585557"/>
      </dsp:txXfrm>
    </dsp:sp>
    <dsp:sp modelId="{93D278CF-82EC-4917-9EAE-D9CB61362E0A}">
      <dsp:nvSpPr>
        <dsp:cNvPr id="0" name=""/>
        <dsp:cNvSpPr/>
      </dsp:nvSpPr>
      <dsp:spPr>
        <a:xfrm rot="5400000">
          <a:off x="2827576" y="1228419"/>
          <a:ext cx="76357" cy="76357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196F57-413E-4868-8AFA-66DEBF4A7B34}">
      <dsp:nvSpPr>
        <dsp:cNvPr id="0" name=""/>
        <dsp:cNvSpPr/>
      </dsp:nvSpPr>
      <dsp:spPr>
        <a:xfrm>
          <a:off x="1993099" y="1342955"/>
          <a:ext cx="1745310" cy="509203"/>
        </a:xfrm>
        <a:prstGeom prst="roundRect">
          <a:avLst>
            <a:gd name="adj" fmla="val 10000"/>
          </a:avLst>
        </a:prstGeom>
        <a:solidFill>
          <a:schemeClr val="bg1">
            <a:lumMod val="85000"/>
            <a:alpha val="9000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i="0" kern="1200">
              <a:latin typeface="+mj-lt"/>
            </a:rPr>
            <a:t>UC 24/7 IT Service</a:t>
          </a:r>
          <a:endParaRPr lang="en-NZ" sz="1000" b="1" kern="1200">
            <a:latin typeface="+mj-lt"/>
          </a:endParaRPr>
        </a:p>
      </dsp:txBody>
      <dsp:txXfrm>
        <a:off x="2008013" y="1357869"/>
        <a:ext cx="1715482" cy="479375"/>
      </dsp:txXfrm>
    </dsp:sp>
    <dsp:sp modelId="{4A096653-0AE8-4A57-8B78-4F362BCFA06A}">
      <dsp:nvSpPr>
        <dsp:cNvPr id="0" name=""/>
        <dsp:cNvSpPr/>
      </dsp:nvSpPr>
      <dsp:spPr>
        <a:xfrm rot="5400000">
          <a:off x="2827576" y="1890337"/>
          <a:ext cx="76357" cy="76357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3061E0-7A88-4856-96C0-9F414D6EC43E}">
      <dsp:nvSpPr>
        <dsp:cNvPr id="0" name=""/>
        <dsp:cNvSpPr/>
      </dsp:nvSpPr>
      <dsp:spPr>
        <a:xfrm>
          <a:off x="1993099" y="2004873"/>
          <a:ext cx="1745310" cy="509203"/>
        </a:xfrm>
        <a:prstGeom prst="roundRect">
          <a:avLst>
            <a:gd name="adj" fmla="val 10000"/>
          </a:avLst>
        </a:prstGeom>
        <a:solidFill>
          <a:schemeClr val="bg1">
            <a:lumMod val="85000"/>
            <a:alpha val="9000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i="0" kern="1200">
              <a:latin typeface="+mj-lt"/>
            </a:rPr>
            <a:t>Respondus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i="0" kern="1200">
              <a:latin typeface="+mj-lt"/>
            </a:rPr>
            <a:t>Respondus has a 24/7 available chat service</a:t>
          </a:r>
          <a:endParaRPr lang="en-NZ" sz="1000" kern="1200">
            <a:latin typeface="+mj-lt"/>
          </a:endParaRPr>
        </a:p>
      </dsp:txBody>
      <dsp:txXfrm>
        <a:off x="2008013" y="2019787"/>
        <a:ext cx="1715482" cy="479375"/>
      </dsp:txXfrm>
    </dsp:sp>
    <dsp:sp modelId="{B6F1F7AC-F896-4FBF-AF2D-E4767DF20F1D}">
      <dsp:nvSpPr>
        <dsp:cNvPr id="0" name=""/>
        <dsp:cNvSpPr/>
      </dsp:nvSpPr>
      <dsp:spPr>
        <a:xfrm>
          <a:off x="3982753" y="76065"/>
          <a:ext cx="1745310" cy="339467"/>
        </a:xfrm>
        <a:prstGeom prst="roundRect">
          <a:avLst>
            <a:gd name="adj" fmla="val 10000"/>
          </a:avLst>
        </a:prstGeom>
        <a:solidFill>
          <a:srgbClr val="DA3237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100" b="1" kern="1200">
              <a:latin typeface="+mj-lt"/>
            </a:rPr>
            <a:t>Any other times</a:t>
          </a:r>
        </a:p>
      </dsp:txBody>
      <dsp:txXfrm>
        <a:off x="3992696" y="86008"/>
        <a:ext cx="1725424" cy="319581"/>
      </dsp:txXfrm>
    </dsp:sp>
    <dsp:sp modelId="{45DD2F40-F884-41C7-B754-76AC9FF467E5}">
      <dsp:nvSpPr>
        <dsp:cNvPr id="0" name=""/>
        <dsp:cNvSpPr/>
      </dsp:nvSpPr>
      <dsp:spPr>
        <a:xfrm rot="5400000">
          <a:off x="4817230" y="453711"/>
          <a:ext cx="76357" cy="76357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776B5E-E312-4E5A-9BC1-98A88A7B4513}">
      <dsp:nvSpPr>
        <dsp:cNvPr id="0" name=""/>
        <dsp:cNvSpPr/>
      </dsp:nvSpPr>
      <dsp:spPr>
        <a:xfrm>
          <a:off x="3982753" y="568247"/>
          <a:ext cx="1745310" cy="621993"/>
        </a:xfrm>
        <a:prstGeom prst="roundRect">
          <a:avLst>
            <a:gd name="adj" fmla="val 10000"/>
          </a:avLst>
        </a:prstGeom>
        <a:solidFill>
          <a:schemeClr val="bg1">
            <a:lumMod val="85000"/>
            <a:alpha val="9000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i="0" kern="1200">
              <a:latin typeface="+mj-lt"/>
            </a:rPr>
            <a:t>Respondus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i="0" kern="1200">
              <a:latin typeface="+mj-lt"/>
            </a:rPr>
            <a:t>Respondus has a 24/7 available chat service</a:t>
          </a:r>
          <a:endParaRPr lang="en-NZ" sz="1000" kern="1200">
            <a:latin typeface="+mj-lt"/>
          </a:endParaRPr>
        </a:p>
      </dsp:txBody>
      <dsp:txXfrm>
        <a:off x="4000971" y="586465"/>
        <a:ext cx="1708874" cy="585557"/>
      </dsp:txXfrm>
    </dsp:sp>
    <dsp:sp modelId="{79B92F3E-FBBD-4119-BB38-0862141F0BC0}">
      <dsp:nvSpPr>
        <dsp:cNvPr id="0" name=""/>
        <dsp:cNvSpPr/>
      </dsp:nvSpPr>
      <dsp:spPr>
        <a:xfrm rot="5400000">
          <a:off x="4817230" y="1228419"/>
          <a:ext cx="76357" cy="76357"/>
        </a:xfrm>
        <a:prstGeom prst="rightArrow">
          <a:avLst>
            <a:gd name="adj1" fmla="val 667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09E55D-9C4D-4BBB-90B2-17E3B7955F68}">
      <dsp:nvSpPr>
        <dsp:cNvPr id="0" name=""/>
        <dsp:cNvSpPr/>
      </dsp:nvSpPr>
      <dsp:spPr>
        <a:xfrm>
          <a:off x="3982753" y="1342955"/>
          <a:ext cx="1745310" cy="509203"/>
        </a:xfrm>
        <a:prstGeom prst="roundRect">
          <a:avLst>
            <a:gd name="adj" fmla="val 10000"/>
          </a:avLst>
        </a:prstGeom>
        <a:solidFill>
          <a:schemeClr val="bg1">
            <a:lumMod val="85000"/>
            <a:alpha val="90000"/>
          </a:schemeClr>
        </a:solidFill>
        <a:ln w="127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1" i="0" kern="1200">
              <a:latin typeface="+mj-lt"/>
            </a:rPr>
            <a:t>UC 24/7 IT Service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NZ" sz="1000" b="0" i="0" kern="1200">
              <a:latin typeface="+mj-lt"/>
            </a:rPr>
            <a:t>If general troubleshooting has failed</a:t>
          </a:r>
          <a:endParaRPr lang="en-NZ" sz="1000" kern="1200">
            <a:latin typeface="+mj-lt"/>
          </a:endParaRPr>
        </a:p>
      </dsp:txBody>
      <dsp:txXfrm>
        <a:off x="3997667" y="1357869"/>
        <a:ext cx="1715482" cy="4793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A10F-3D06-4B11-8972-487A41F4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</Words>
  <Characters>4708</Characters>
  <Application>Microsoft Office Word</Application>
  <DocSecurity>12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Massyn</dc:creator>
  <cp:keywords/>
  <dc:description/>
  <cp:lastModifiedBy>Helen Rowley</cp:lastModifiedBy>
  <cp:revision>2</cp:revision>
  <cp:lastPrinted>2022-05-23T20:08:00Z</cp:lastPrinted>
  <dcterms:created xsi:type="dcterms:W3CDTF">2022-10-28T02:16:00Z</dcterms:created>
  <dcterms:modified xsi:type="dcterms:W3CDTF">2022-10-28T02:16:00Z</dcterms:modified>
</cp:coreProperties>
</file>